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南京航空航天大学</w:t>
      </w:r>
      <w:r>
        <w:rPr>
          <w:rStyle w:val="10"/>
          <w:rFonts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七</w:t>
      </w:r>
      <w:r>
        <w:rPr>
          <w:rStyle w:val="10"/>
          <w:rFonts w:ascii="Times New Roman" w:hAnsi="Times New Roman" w:eastAsia="黑体"/>
          <w:sz w:val="48"/>
          <w:szCs w:val="48"/>
        </w:rPr>
        <w:t>届大学生节能减排社会实践与科技竞赛作品申报书</w:t>
      </w:r>
    </w:p>
    <w:p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2．申报者在填写申报作品情况时须完整填写A、B、C三类表格。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4．序号、编码由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校</w:t>
      </w:r>
      <w:r>
        <w:rPr>
          <w:rFonts w:ascii="Times New Roman" w:hAnsi="Times New Roman" w:eastAsia="仿宋_GB2312"/>
          <w:sz w:val="28"/>
          <w:szCs w:val="28"/>
        </w:rPr>
        <w:t>第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十七届</w:t>
      </w:r>
      <w:r>
        <w:rPr>
          <w:rFonts w:ascii="Times New Roman" w:hAnsi="Times New Roman" w:eastAsia="仿宋_GB2312"/>
          <w:sz w:val="28"/>
          <w:szCs w:val="28"/>
        </w:rPr>
        <w:t>大学生节能减排社会实践与科技竞赛组委会填写。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5．科技作品类的作品说明书全文请附于申报书之后，作品说明书格式规范见附件。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6．其他参赛事宜请向校竞赛组织协调机构咨询。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须由申报者本人按要求填写，信息填写必须完善无空白，否则视为无效；</w:t>
      </w:r>
    </w:p>
    <w:p>
      <w:pPr>
        <w:numPr>
          <w:ilvl w:val="0"/>
          <w:numId w:val="1"/>
        </w:numPr>
        <w:spacing w:line="460" w:lineRule="exac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>
      <w:pPr>
        <w:numPr>
          <w:ilvl w:val="0"/>
          <w:numId w:val="1"/>
        </w:numPr>
        <w:spacing w:line="460" w:lineRule="exac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请根据实际情况，在学历处填入：本科在学、研究生在学，便于分组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  <w:bookmarkStart w:id="0" w:name="_GoBack"/>
            <w:bookmarkEnd w:id="0"/>
          </w:p>
          <w:p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FE054A"/>
    <w:rsid w:val="000048F1"/>
    <w:rsid w:val="000468B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92B32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491C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1610FE5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2233</Characters>
  <Lines>18</Lines>
  <Paragraphs>5</Paragraphs>
  <TotalTime>17</TotalTime>
  <ScaleCrop>false</ScaleCrop>
  <LinksUpToDate>false</LinksUpToDate>
  <CharactersWithSpaces>2619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2023-10-17T05:29:26Z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ACEA5A9265D447C98B969DC1943060CC</vt:lpwstr>
  </property>
</Properties>
</file>