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55C39B">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jc w:val="both"/>
        <w:textAlignment w:val="auto"/>
        <w:rPr>
          <w:rFonts w:hint="eastAsia" w:ascii="方正小标宋_GBK" w:hAnsi="方正小标宋_GBK" w:eastAsia="方正小标宋_GBK" w:cs="方正小标宋_GBK"/>
          <w:b/>
          <w:bCs/>
          <w:kern w:val="2"/>
          <w:sz w:val="32"/>
          <w:szCs w:val="32"/>
          <w:highlight w:val="none"/>
          <w:lang w:val="en-US" w:eastAsia="zh-CN" w:bidi="ar-SA"/>
        </w:rPr>
      </w:pPr>
      <w:r>
        <w:rPr>
          <w:rFonts w:hint="eastAsia" w:ascii="方正小标宋_GBK" w:hAnsi="方正小标宋_GBK" w:eastAsia="方正小标宋_GBK" w:cs="方正小标宋_GBK"/>
          <w:b/>
          <w:bCs/>
          <w:kern w:val="2"/>
          <w:sz w:val="32"/>
          <w:szCs w:val="32"/>
          <w:highlight w:val="none"/>
          <w:lang w:val="en-US" w:eastAsia="zh-CN" w:bidi="ar-SA"/>
        </w:rPr>
        <w:t>附件1：毕业生智慧团建转出操作手册</w:t>
      </w:r>
    </w:p>
    <w:p w14:paraId="2285980E">
      <w:pPr>
        <w:spacing w:line="240" w:lineRule="auto"/>
        <w:jc w:val="left"/>
        <w:rPr>
          <w:rFonts w:hint="eastAsia" w:ascii="方正仿宋_GB2312" w:hAnsi="方正仿宋_GB2312" w:eastAsia="方正仿宋_GB2312" w:cs="方正仿宋_GB2312"/>
          <w:b/>
          <w:bCs/>
          <w:kern w:val="2"/>
          <w:sz w:val="28"/>
          <w:szCs w:val="28"/>
          <w:highlight w:val="none"/>
          <w:lang w:val="en-US" w:eastAsia="zh-CN" w:bidi="ar-SA"/>
        </w:rPr>
      </w:pPr>
      <w:r>
        <w:rPr>
          <w:rFonts w:hint="eastAsia" w:ascii="方正仿宋_GB2312" w:hAnsi="方正仿宋_GB2312" w:eastAsia="方正仿宋_GB2312" w:cs="方正仿宋_GB2312"/>
          <w:b/>
          <w:bCs/>
          <w:kern w:val="2"/>
          <w:sz w:val="28"/>
          <w:szCs w:val="28"/>
          <w:highlight w:val="none"/>
          <w:lang w:val="en-US" w:eastAsia="zh-CN" w:bidi="ar-SA"/>
        </w:rPr>
        <w:t>第一步：登录个人“智慧团建”系统</w:t>
      </w:r>
    </w:p>
    <w:p w14:paraId="4F1515CE">
      <w:pPr>
        <w:spacing w:line="240" w:lineRule="auto"/>
        <w:ind w:firstLine="560" w:firstLineChars="200"/>
        <w:jc w:val="left"/>
        <w:rPr>
          <w:rFonts w:hint="eastAsia" w:ascii="方正仿宋_GB2312" w:hAnsi="方正仿宋_GB2312" w:eastAsia="方正仿宋_GB2312" w:cs="方正仿宋_GB2312"/>
          <w:b w:val="0"/>
          <w:bCs w:val="0"/>
          <w:kern w:val="2"/>
          <w:sz w:val="28"/>
          <w:szCs w:val="28"/>
          <w:highlight w:val="none"/>
          <w:lang w:val="en-US" w:eastAsia="zh-CN" w:bidi="ar-SA"/>
        </w:rPr>
      </w:pPr>
      <w:r>
        <w:rPr>
          <w:rFonts w:hint="eastAsia" w:ascii="方正仿宋_GB2312" w:hAnsi="方正仿宋_GB2312" w:eastAsia="方正仿宋_GB2312" w:cs="方正仿宋_GB2312"/>
          <w:b w:val="0"/>
          <w:bCs w:val="0"/>
          <w:kern w:val="2"/>
          <w:sz w:val="28"/>
          <w:szCs w:val="28"/>
          <w:highlight w:val="none"/>
          <w:lang w:val="en-US" w:eastAsia="zh-CN" w:bidi="ar-SA"/>
        </w:rPr>
        <w:t>智慧团建网址：</w:t>
      </w:r>
      <w:r>
        <w:fldChar w:fldCharType="begin"/>
      </w:r>
      <w:r>
        <w:instrText xml:space="preserve"> HYPERLINK "https://zhtj.youth.cn/zhtj/" </w:instrText>
      </w:r>
      <w:r>
        <w:fldChar w:fldCharType="separate"/>
      </w:r>
      <w:r>
        <w:rPr>
          <w:rStyle w:val="6"/>
          <w:rFonts w:ascii="宋体" w:hAnsi="宋体" w:eastAsia="宋体"/>
          <w:sz w:val="28"/>
          <w:szCs w:val="28"/>
        </w:rPr>
        <w:t>https://zhtj.youth.cn/zhtj/</w:t>
      </w:r>
      <w:r>
        <w:rPr>
          <w:rStyle w:val="7"/>
          <w:rFonts w:ascii="宋体" w:hAnsi="宋体" w:eastAsia="宋体"/>
          <w:sz w:val="28"/>
          <w:szCs w:val="28"/>
        </w:rPr>
        <w:fldChar w:fldCharType="end"/>
      </w:r>
      <w:r>
        <w:rPr>
          <w:rFonts w:hint="eastAsia" w:ascii="方正仿宋_GB2312" w:hAnsi="方正仿宋_GB2312" w:eastAsia="方正仿宋_GB2312" w:cs="方正仿宋_GB2312"/>
          <w:b w:val="0"/>
          <w:bCs w:val="0"/>
          <w:kern w:val="2"/>
          <w:sz w:val="28"/>
          <w:szCs w:val="28"/>
          <w:highlight w:val="none"/>
          <w:lang w:val="en-US" w:eastAsia="zh-CN" w:bidi="ar-SA"/>
        </w:rPr>
        <w:t>（此网站只能在电脑PC端登录才能完成各种操作）</w:t>
      </w:r>
    </w:p>
    <w:p w14:paraId="55EB64EA">
      <w:pPr>
        <w:rPr>
          <w:rFonts w:hint="eastAsia" w:ascii="宋体" w:hAnsi="宋体" w:eastAsia="宋体"/>
          <w:sz w:val="28"/>
          <w:szCs w:val="28"/>
        </w:rPr>
      </w:pPr>
      <w:r>
        <w:rPr>
          <w:rFonts w:hint="eastAsia" w:ascii="宋体" w:hAnsi="宋体" w:eastAsia="宋体"/>
          <w:sz w:val="28"/>
          <w:szCs w:val="28"/>
        </w:rPr>
        <w:drawing>
          <wp:inline distT="0" distB="0" distL="0" distR="0">
            <wp:extent cx="4763770" cy="2386330"/>
            <wp:effectExtent l="0" t="0" r="635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4763770" cy="2386330"/>
                    </a:xfrm>
                    <a:prstGeom prst="rect">
                      <a:avLst/>
                    </a:prstGeom>
                  </pic:spPr>
                </pic:pic>
              </a:graphicData>
            </a:graphic>
          </wp:inline>
        </w:drawing>
      </w:r>
    </w:p>
    <w:p w14:paraId="439A4AA2">
      <w:pPr>
        <w:spacing w:line="240" w:lineRule="auto"/>
        <w:jc w:val="left"/>
      </w:pPr>
      <w:r>
        <w:rPr>
          <w:rFonts w:hint="eastAsia" w:ascii="方正仿宋_GB2312" w:hAnsi="方正仿宋_GB2312" w:eastAsia="方正仿宋_GB2312" w:cs="方正仿宋_GB2312"/>
          <w:b/>
          <w:bCs/>
          <w:kern w:val="2"/>
          <w:sz w:val="28"/>
          <w:szCs w:val="28"/>
          <w:highlight w:val="none"/>
          <w:lang w:val="en-US" w:eastAsia="zh-CN" w:bidi="ar-SA"/>
        </w:rPr>
        <w:t>【注】：</w:t>
      </w:r>
      <w:r>
        <w:rPr>
          <w:rFonts w:hint="eastAsia" w:ascii="方正仿宋_GB2312" w:hAnsi="方正仿宋_GB2312" w:eastAsia="方正仿宋_GB2312" w:cs="方正仿宋_GB2312"/>
          <w:b w:val="0"/>
          <w:bCs w:val="0"/>
          <w:kern w:val="2"/>
          <w:sz w:val="28"/>
          <w:szCs w:val="28"/>
          <w:highlight w:val="none"/>
          <w:lang w:val="en-US" w:eastAsia="zh-CN" w:bidi="ar-SA"/>
        </w:rPr>
        <w:t>若显示身份证或密码错误可联系让本支部团支书管理员或直属上级团支部管理员生成【密码重置码】，拿到密码重置码后打开系统首页选择“忘记密码”，按照页面提示操作即可。</w:t>
      </w:r>
    </w:p>
    <w:p w14:paraId="3777CA06">
      <w:pPr>
        <w:keepNext w:val="0"/>
        <w:keepLines w:val="0"/>
        <w:pageBreakBefore w:val="0"/>
        <w:widowControl w:val="0"/>
        <w:kinsoku/>
        <w:wordWrap/>
        <w:overflowPunct/>
        <w:topLinePunct w:val="0"/>
        <w:autoSpaceDE/>
        <w:autoSpaceDN/>
        <w:bidi w:val="0"/>
        <w:adjustRightInd/>
        <w:snapToGrid/>
        <w:spacing w:before="157" w:beforeLines="50" w:line="240" w:lineRule="auto"/>
        <w:jc w:val="left"/>
        <w:textAlignment w:val="auto"/>
        <w:rPr>
          <w:rFonts w:hint="eastAsia" w:ascii="方正仿宋_GB2312" w:hAnsi="方正仿宋_GB2312" w:eastAsia="方正仿宋_GB2312" w:cs="方正仿宋_GB2312"/>
          <w:b/>
          <w:bCs/>
          <w:kern w:val="2"/>
          <w:sz w:val="28"/>
          <w:szCs w:val="28"/>
          <w:highlight w:val="none"/>
          <w:lang w:val="en-US" w:eastAsia="zh-CN" w:bidi="ar-SA"/>
        </w:rPr>
      </w:pPr>
      <w:r>
        <w:rPr>
          <w:rFonts w:hint="eastAsia" w:ascii="方正仿宋_GB2312" w:hAnsi="方正仿宋_GB2312" w:eastAsia="方正仿宋_GB2312" w:cs="方正仿宋_GB2312"/>
          <w:b/>
          <w:bCs/>
          <w:kern w:val="2"/>
          <w:sz w:val="28"/>
          <w:szCs w:val="28"/>
          <w:highlight w:val="none"/>
          <w:lang w:val="en-US" w:eastAsia="zh-CN" w:bidi="ar-SA"/>
        </w:rPr>
        <w:t>第二步：进行个人团组织关系转接</w:t>
      </w:r>
    </w:p>
    <w:p w14:paraId="5FD119E6">
      <w:pPr>
        <w:spacing w:line="240" w:lineRule="auto"/>
        <w:ind w:firstLine="560" w:firstLineChars="200"/>
        <w:jc w:val="left"/>
        <w:rPr>
          <w:rFonts w:hint="eastAsia" w:ascii="方正仿宋_GB2312" w:hAnsi="方正仿宋_GB2312" w:eastAsia="方正仿宋_GB2312" w:cs="方正仿宋_GB2312"/>
          <w:b w:val="0"/>
          <w:bCs w:val="0"/>
          <w:kern w:val="2"/>
          <w:sz w:val="28"/>
          <w:szCs w:val="28"/>
          <w:highlight w:val="none"/>
          <w:lang w:val="en-US" w:eastAsia="zh-CN" w:bidi="ar-SA"/>
        </w:rPr>
      </w:pPr>
      <w:r>
        <w:rPr>
          <w:rFonts w:hint="eastAsia" w:ascii="方正仿宋_GB2312" w:hAnsi="方正仿宋_GB2312" w:eastAsia="方正仿宋_GB2312" w:cs="方正仿宋_GB2312"/>
          <w:b w:val="0"/>
          <w:bCs w:val="0"/>
          <w:kern w:val="2"/>
          <w:sz w:val="28"/>
          <w:szCs w:val="28"/>
          <w:highlight w:val="none"/>
          <w:lang w:val="en-US" w:eastAsia="zh-CN" w:bidi="ar-SA"/>
        </w:rPr>
        <w:t>在登陆后的界面点击“关系转接”选项进入转接页面</w:t>
      </w:r>
    </w:p>
    <w:p w14:paraId="75408FE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center"/>
        <w:rPr>
          <w:rFonts w:hint="default" w:ascii="Arial" w:hAnsi="Arial" w:eastAsia="Arial" w:cs="Arial"/>
          <w:i w:val="0"/>
          <w:iCs w:val="0"/>
          <w:caps w:val="0"/>
          <w:color w:val="191919"/>
          <w:spacing w:val="0"/>
          <w:sz w:val="19"/>
          <w:szCs w:val="19"/>
        </w:rPr>
      </w:pPr>
      <w:r>
        <w:rPr>
          <w:rFonts w:hint="default" w:ascii="Arial" w:hAnsi="Arial" w:eastAsia="Arial" w:cs="Arial"/>
          <w:i w:val="0"/>
          <w:iCs w:val="0"/>
          <w:caps w:val="0"/>
          <w:color w:val="191919"/>
          <w:spacing w:val="0"/>
          <w:sz w:val="19"/>
          <w:szCs w:val="19"/>
          <w:shd w:val="clear" w:fill="FFFFFF"/>
        </w:rPr>
        <w:drawing>
          <wp:inline distT="0" distB="0" distL="114300" distR="114300">
            <wp:extent cx="5284470" cy="2575560"/>
            <wp:effectExtent l="0" t="0" r="3810" b="0"/>
            <wp:docPr id="3"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IMG_256"/>
                    <pic:cNvPicPr>
                      <a:picLocks noChangeAspect="1"/>
                    </pic:cNvPicPr>
                  </pic:nvPicPr>
                  <pic:blipFill>
                    <a:blip r:embed="rId5"/>
                    <a:stretch>
                      <a:fillRect/>
                    </a:stretch>
                  </pic:blipFill>
                  <pic:spPr>
                    <a:xfrm>
                      <a:off x="0" y="0"/>
                      <a:ext cx="5284470" cy="2575560"/>
                    </a:xfrm>
                    <a:prstGeom prst="rect">
                      <a:avLst/>
                    </a:prstGeom>
                    <a:noFill/>
                    <a:ln w="9525">
                      <a:noFill/>
                    </a:ln>
                  </pic:spPr>
                </pic:pic>
              </a:graphicData>
            </a:graphic>
          </wp:inline>
        </w:drawing>
      </w:r>
      <w:r>
        <w:rPr>
          <w:rFonts w:hint="eastAsia" w:ascii="宋体" w:hAnsi="宋体" w:eastAsia="宋体"/>
          <w:sz w:val="28"/>
          <w:szCs w:val="28"/>
        </w:rPr>
        <w:drawing>
          <wp:inline distT="0" distB="0" distL="0" distR="0">
            <wp:extent cx="5314315" cy="2884805"/>
            <wp:effectExtent l="0" t="0" r="4445" b="1079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5314315" cy="2884805"/>
                    </a:xfrm>
                    <a:prstGeom prst="rect">
                      <a:avLst/>
                    </a:prstGeom>
                  </pic:spPr>
                </pic:pic>
              </a:graphicData>
            </a:graphic>
          </wp:inline>
        </w:drawing>
      </w:r>
    </w:p>
    <w:p w14:paraId="67C389DE">
      <w:pPr>
        <w:spacing w:line="240" w:lineRule="auto"/>
        <w:jc w:val="left"/>
        <w:rPr>
          <w:rFonts w:hint="eastAsia" w:ascii="方正仿宋_GB2312" w:hAnsi="方正仿宋_GB2312" w:eastAsia="方正仿宋_GB2312" w:cs="方正仿宋_GB2312"/>
          <w:b/>
          <w:bCs/>
          <w:kern w:val="2"/>
          <w:sz w:val="28"/>
          <w:szCs w:val="28"/>
          <w:highlight w:val="none"/>
          <w:lang w:val="en-US" w:eastAsia="zh-CN" w:bidi="ar-SA"/>
        </w:rPr>
      </w:pPr>
      <w:r>
        <w:rPr>
          <w:rFonts w:hint="eastAsia" w:ascii="方正仿宋_GB2312" w:hAnsi="方正仿宋_GB2312" w:eastAsia="方正仿宋_GB2312" w:cs="方正仿宋_GB2312"/>
          <w:b/>
          <w:bCs/>
          <w:kern w:val="2"/>
          <w:sz w:val="28"/>
          <w:szCs w:val="28"/>
          <w:highlight w:val="none"/>
          <w:lang w:val="en-US" w:eastAsia="zh-CN" w:bidi="ar-SA"/>
        </w:rPr>
        <w:t>第三步：完成信息填写</w:t>
      </w:r>
    </w:p>
    <w:p w14:paraId="1093589C">
      <w:pPr>
        <w:spacing w:line="240" w:lineRule="auto"/>
        <w:jc w:val="left"/>
        <w:rPr>
          <w:rFonts w:hint="default" w:ascii="方正仿宋_GB2312" w:hAnsi="方正仿宋_GB2312" w:eastAsia="方正仿宋_GB2312" w:cs="方正仿宋_GB2312"/>
          <w:b w:val="0"/>
          <w:bCs w:val="0"/>
          <w:kern w:val="2"/>
          <w:sz w:val="28"/>
          <w:szCs w:val="28"/>
          <w:highlight w:val="none"/>
          <w:lang w:val="en-US" w:eastAsia="zh-CN" w:bidi="ar-SA"/>
        </w:rPr>
      </w:pPr>
      <w:r>
        <w:rPr>
          <w:rFonts w:hint="eastAsia" w:ascii="方正仿宋_GB2312" w:hAnsi="方正仿宋_GB2312" w:eastAsia="方正仿宋_GB2312" w:cs="方正仿宋_GB2312"/>
          <w:b w:val="0"/>
          <w:bCs w:val="0"/>
          <w:kern w:val="2"/>
          <w:sz w:val="28"/>
          <w:szCs w:val="28"/>
          <w:highlight w:val="none"/>
          <w:lang w:val="en-US" w:eastAsia="zh-CN" w:bidi="ar-SA"/>
        </w:rPr>
        <w:t>①选择你的转入组织是否属于北京/广东/福建区域，如果不是就选择“否”，如果是就选择“是”；</w:t>
      </w:r>
    </w:p>
    <w:p w14:paraId="5CCF010D">
      <w:pPr>
        <w:spacing w:line="240" w:lineRule="auto"/>
        <w:jc w:val="left"/>
        <w:rPr>
          <w:rFonts w:hint="eastAsia" w:ascii="宋体" w:hAnsi="宋体" w:eastAsia="宋体" w:cs="宋体"/>
          <w:sz w:val="24"/>
          <w:szCs w:val="24"/>
        </w:rPr>
      </w:pPr>
      <w:r>
        <w:rPr>
          <w:rFonts w:ascii="宋体" w:hAnsi="宋体" w:eastAsia="宋体" w:cs="宋体"/>
          <w:sz w:val="24"/>
          <w:szCs w:val="24"/>
        </w:rPr>
        <w:drawing>
          <wp:inline distT="0" distB="0" distL="114300" distR="114300">
            <wp:extent cx="5044440" cy="2615565"/>
            <wp:effectExtent l="0" t="0" r="0" b="5715"/>
            <wp:docPr id="5"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IMG_256"/>
                    <pic:cNvPicPr>
                      <a:picLocks noChangeAspect="1"/>
                    </pic:cNvPicPr>
                  </pic:nvPicPr>
                  <pic:blipFill>
                    <a:blip r:embed="rId7"/>
                    <a:stretch>
                      <a:fillRect/>
                    </a:stretch>
                  </pic:blipFill>
                  <pic:spPr>
                    <a:xfrm>
                      <a:off x="0" y="0"/>
                      <a:ext cx="5044440" cy="2615565"/>
                    </a:xfrm>
                    <a:prstGeom prst="rect">
                      <a:avLst/>
                    </a:prstGeom>
                    <a:noFill/>
                    <a:ln w="9525">
                      <a:noFill/>
                    </a:ln>
                  </pic:spPr>
                </pic:pic>
              </a:graphicData>
            </a:graphic>
          </wp:inline>
        </w:drawing>
      </w:r>
    </w:p>
    <w:p w14:paraId="2397F1E2">
      <w:pPr>
        <w:spacing w:line="240" w:lineRule="auto"/>
        <w:jc w:val="left"/>
        <w:rPr>
          <w:rFonts w:ascii="宋体" w:hAnsi="宋体" w:eastAsia="宋体" w:cs="宋体"/>
          <w:sz w:val="24"/>
          <w:szCs w:val="24"/>
        </w:rPr>
      </w:pPr>
      <w:r>
        <w:rPr>
          <w:rFonts w:hint="eastAsia" w:ascii="方正仿宋_GB2312" w:hAnsi="方正仿宋_GB2312" w:eastAsia="方正仿宋_GB2312" w:cs="方正仿宋_GB2312"/>
          <w:b w:val="0"/>
          <w:bCs w:val="0"/>
          <w:kern w:val="2"/>
          <w:sz w:val="28"/>
          <w:szCs w:val="28"/>
          <w:highlight w:val="none"/>
          <w:lang w:val="en-US" w:eastAsia="zh-CN" w:bidi="ar-SA"/>
        </w:rPr>
        <w:t>②</w:t>
      </w:r>
      <w:r>
        <w:rPr>
          <w:rFonts w:hint="default" w:ascii="方正仿宋_GB2312" w:hAnsi="方正仿宋_GB2312" w:eastAsia="方正仿宋_GB2312" w:cs="方正仿宋_GB2312"/>
          <w:b w:val="0"/>
          <w:bCs w:val="0"/>
          <w:kern w:val="2"/>
          <w:sz w:val="28"/>
          <w:szCs w:val="28"/>
          <w:highlight w:val="none"/>
          <w:lang w:val="en-US" w:eastAsia="zh-CN" w:bidi="ar-SA"/>
        </w:rPr>
        <w:t>选择你转出的原因，一共有5种原因，根据自己的真实情况选择即可</w:t>
      </w:r>
      <w:r>
        <w:rPr>
          <w:rFonts w:hint="eastAsia" w:ascii="方正仿宋_GB2312" w:hAnsi="方正仿宋_GB2312" w:eastAsia="方正仿宋_GB2312" w:cs="方正仿宋_GB2312"/>
          <w:b w:val="0"/>
          <w:bCs w:val="0"/>
          <w:kern w:val="2"/>
          <w:sz w:val="28"/>
          <w:szCs w:val="28"/>
          <w:highlight w:val="none"/>
          <w:lang w:val="en-US" w:eastAsia="zh-CN" w:bidi="ar-SA"/>
        </w:rPr>
        <w:t>；</w:t>
      </w:r>
      <w:r>
        <w:rPr>
          <w:rFonts w:ascii="宋体" w:hAnsi="宋体" w:eastAsia="宋体" w:cs="宋体"/>
          <w:sz w:val="24"/>
          <w:szCs w:val="24"/>
        </w:rPr>
        <w:drawing>
          <wp:inline distT="0" distB="0" distL="114300" distR="114300">
            <wp:extent cx="5448300" cy="2825115"/>
            <wp:effectExtent l="0" t="0" r="7620" b="9525"/>
            <wp:docPr id="6"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 descr="IMG_256"/>
                    <pic:cNvPicPr>
                      <a:picLocks noChangeAspect="1"/>
                    </pic:cNvPicPr>
                  </pic:nvPicPr>
                  <pic:blipFill>
                    <a:blip r:embed="rId8"/>
                    <a:stretch>
                      <a:fillRect/>
                    </a:stretch>
                  </pic:blipFill>
                  <pic:spPr>
                    <a:xfrm>
                      <a:off x="0" y="0"/>
                      <a:ext cx="5448300" cy="2825115"/>
                    </a:xfrm>
                    <a:prstGeom prst="rect">
                      <a:avLst/>
                    </a:prstGeom>
                    <a:noFill/>
                    <a:ln w="9525">
                      <a:noFill/>
                    </a:ln>
                  </pic:spPr>
                </pic:pic>
              </a:graphicData>
            </a:graphic>
          </wp:inline>
        </w:drawing>
      </w:r>
    </w:p>
    <w:p w14:paraId="7A8398FA">
      <w:pPr>
        <w:keepNext w:val="0"/>
        <w:keepLines w:val="0"/>
        <w:pageBreakBefore w:val="0"/>
        <w:widowControl w:val="0"/>
        <w:kinsoku/>
        <w:wordWrap/>
        <w:overflowPunct/>
        <w:topLinePunct w:val="0"/>
        <w:autoSpaceDE/>
        <w:autoSpaceDN/>
        <w:bidi w:val="0"/>
        <w:adjustRightInd/>
        <w:snapToGrid/>
        <w:jc w:val="left"/>
        <w:textAlignment w:val="auto"/>
        <w:rPr>
          <w:rFonts w:hint="default" w:ascii="方正仿宋_GB2312" w:hAnsi="方正仿宋_GB2312" w:eastAsia="方正仿宋_GB2312" w:cs="方正仿宋_GB2312"/>
          <w:b w:val="0"/>
          <w:bCs w:val="0"/>
          <w:kern w:val="2"/>
          <w:sz w:val="28"/>
          <w:szCs w:val="28"/>
          <w:highlight w:val="none"/>
          <w:lang w:val="en-US" w:eastAsia="zh-CN" w:bidi="ar-SA"/>
        </w:rPr>
      </w:pPr>
      <w:r>
        <w:rPr>
          <w:rFonts w:hint="eastAsia" w:ascii="方正仿宋_GB2312" w:hAnsi="方正仿宋_GB2312" w:eastAsia="方正仿宋_GB2312" w:cs="方正仿宋_GB2312"/>
          <w:b w:val="0"/>
          <w:bCs w:val="0"/>
          <w:kern w:val="2"/>
          <w:sz w:val="28"/>
          <w:szCs w:val="28"/>
          <w:highlight w:val="none"/>
          <w:lang w:val="en-US" w:eastAsia="zh-CN" w:bidi="ar-SA"/>
        </w:rPr>
        <w:t>③</w:t>
      </w:r>
      <w:r>
        <w:rPr>
          <w:rFonts w:hint="default" w:ascii="方正仿宋_GB2312" w:hAnsi="方正仿宋_GB2312" w:eastAsia="方正仿宋_GB2312" w:cs="方正仿宋_GB2312"/>
          <w:b w:val="0"/>
          <w:bCs w:val="0"/>
          <w:kern w:val="2"/>
          <w:sz w:val="28"/>
          <w:szCs w:val="28"/>
          <w:highlight w:val="none"/>
          <w:lang w:val="en-US" w:eastAsia="zh-CN" w:bidi="ar-SA"/>
        </w:rPr>
        <w:t>填写选择你要“申请转入</w:t>
      </w:r>
      <w:r>
        <w:rPr>
          <w:rFonts w:hint="eastAsia" w:ascii="方正仿宋_GB2312" w:hAnsi="方正仿宋_GB2312" w:eastAsia="方正仿宋_GB2312" w:cs="方正仿宋_GB2312"/>
          <w:b w:val="0"/>
          <w:bCs w:val="0"/>
          <w:kern w:val="2"/>
          <w:sz w:val="28"/>
          <w:szCs w:val="28"/>
          <w:highlight w:val="none"/>
          <w:lang w:val="en-US" w:eastAsia="zh-CN" w:bidi="ar-SA"/>
        </w:rPr>
        <w:t>团</w:t>
      </w:r>
      <w:r>
        <w:rPr>
          <w:rFonts w:hint="default" w:ascii="方正仿宋_GB2312" w:hAnsi="方正仿宋_GB2312" w:eastAsia="方正仿宋_GB2312" w:cs="方正仿宋_GB2312"/>
          <w:b w:val="0"/>
          <w:bCs w:val="0"/>
          <w:kern w:val="2"/>
          <w:sz w:val="28"/>
          <w:szCs w:val="28"/>
          <w:highlight w:val="none"/>
          <w:lang w:val="en-US" w:eastAsia="zh-CN" w:bidi="ar-SA"/>
        </w:rPr>
        <w:t>组织”</w:t>
      </w:r>
      <w:r>
        <w:rPr>
          <w:rFonts w:hint="eastAsia" w:ascii="方正仿宋_GB2312" w:hAnsi="方正仿宋_GB2312" w:eastAsia="方正仿宋_GB2312" w:cs="方正仿宋_GB2312"/>
          <w:b w:val="0"/>
          <w:bCs w:val="0"/>
          <w:kern w:val="2"/>
          <w:sz w:val="28"/>
          <w:szCs w:val="28"/>
          <w:highlight w:val="none"/>
          <w:lang w:val="en-US" w:eastAsia="zh-CN" w:bidi="ar-SA"/>
        </w:rPr>
        <w:t>，具体的请请查看“（二）不同毕业类型团组织关系转接要求”；</w:t>
      </w:r>
    </w:p>
    <w:p w14:paraId="10CB3F5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ascii="宋体" w:hAnsi="宋体" w:eastAsia="宋体" w:cs="宋体"/>
          <w:sz w:val="24"/>
          <w:szCs w:val="24"/>
        </w:rPr>
      </w:pPr>
      <w:r>
        <w:rPr>
          <w:rFonts w:ascii="宋体" w:hAnsi="宋体" w:eastAsia="宋体" w:cs="宋体"/>
          <w:sz w:val="24"/>
          <w:szCs w:val="24"/>
        </w:rPr>
        <w:drawing>
          <wp:inline distT="0" distB="0" distL="114300" distR="114300">
            <wp:extent cx="4613275" cy="2392680"/>
            <wp:effectExtent l="0" t="0" r="4445" b="0"/>
            <wp:docPr id="9" name="图片 6"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6" descr="IMG_256"/>
                    <pic:cNvPicPr>
                      <a:picLocks noChangeAspect="1"/>
                    </pic:cNvPicPr>
                  </pic:nvPicPr>
                  <pic:blipFill>
                    <a:blip r:embed="rId8"/>
                    <a:stretch>
                      <a:fillRect/>
                    </a:stretch>
                  </pic:blipFill>
                  <pic:spPr>
                    <a:xfrm>
                      <a:off x="0" y="0"/>
                      <a:ext cx="4613275" cy="2392680"/>
                    </a:xfrm>
                    <a:prstGeom prst="rect">
                      <a:avLst/>
                    </a:prstGeom>
                    <a:noFill/>
                    <a:ln w="9525">
                      <a:noFill/>
                    </a:ln>
                  </pic:spPr>
                </pic:pic>
              </a:graphicData>
            </a:graphic>
          </wp:inline>
        </w:drawing>
      </w:r>
    </w:p>
    <w:p w14:paraId="0555B756">
      <w:pPr>
        <w:rPr>
          <w:rFonts w:hint="eastAsia" w:ascii="方正仿宋_GB2312" w:hAnsi="方正仿宋_GB2312" w:eastAsia="方正仿宋_GB2312" w:cs="方正仿宋_GB2312"/>
          <w:b w:val="0"/>
          <w:bCs w:val="0"/>
          <w:kern w:val="2"/>
          <w:sz w:val="28"/>
          <w:szCs w:val="28"/>
          <w:highlight w:val="none"/>
          <w:lang w:val="en-US" w:eastAsia="zh-CN" w:bidi="ar-SA"/>
        </w:rPr>
      </w:pPr>
      <w:r>
        <w:rPr>
          <w:rFonts w:hint="eastAsia" w:ascii="方正仿宋_GB2312" w:hAnsi="方正仿宋_GB2312" w:eastAsia="方正仿宋_GB2312" w:cs="方正仿宋_GB2312"/>
          <w:b w:val="0"/>
          <w:bCs w:val="0"/>
          <w:kern w:val="2"/>
          <w:sz w:val="28"/>
          <w:szCs w:val="28"/>
          <w:highlight w:val="none"/>
          <w:lang w:val="en-US" w:eastAsia="zh-CN" w:bidi="ar-SA"/>
        </w:rPr>
        <w:t>④检查你的常用联系人方式是否正确；</w:t>
      </w:r>
    </w:p>
    <w:p w14:paraId="379BA4A4">
      <w:pPr>
        <w:rPr>
          <w:rFonts w:hint="eastAsia" w:ascii="方正仿宋_GB2312" w:hAnsi="方正仿宋_GB2312" w:eastAsia="方正仿宋_GB2312" w:cs="方正仿宋_GB2312"/>
          <w:b w:val="0"/>
          <w:bCs w:val="0"/>
          <w:kern w:val="2"/>
          <w:sz w:val="28"/>
          <w:szCs w:val="28"/>
          <w:highlight w:val="none"/>
          <w:lang w:val="en-US" w:eastAsia="zh-CN" w:bidi="ar-SA"/>
        </w:rPr>
      </w:pPr>
      <w:r>
        <w:rPr>
          <w:rFonts w:hint="eastAsia" w:ascii="方正仿宋_GB2312" w:hAnsi="方正仿宋_GB2312" w:eastAsia="方正仿宋_GB2312" w:cs="方正仿宋_GB2312"/>
          <w:b w:val="0"/>
          <w:bCs w:val="0"/>
          <w:kern w:val="2"/>
          <w:sz w:val="28"/>
          <w:szCs w:val="28"/>
          <w:highlight w:val="none"/>
          <w:lang w:val="en-US" w:eastAsia="zh-CN" w:bidi="ar-SA"/>
        </w:rPr>
        <w:t>⑤做好备注：您好，我因XXX需转入你团支部，本人联系电话XXXXXX。</w:t>
      </w:r>
    </w:p>
    <w:p w14:paraId="6909F472">
      <w:pPr>
        <w:spacing w:line="240" w:lineRule="auto"/>
        <w:jc w:val="left"/>
        <w:rPr>
          <w:rFonts w:ascii="宋体" w:hAnsi="宋体" w:eastAsia="宋体" w:cs="宋体"/>
          <w:sz w:val="24"/>
          <w:szCs w:val="24"/>
        </w:rPr>
      </w:pPr>
      <w:r>
        <w:rPr>
          <w:rFonts w:ascii="宋体" w:hAnsi="宋体" w:eastAsia="宋体" w:cs="宋体"/>
          <w:sz w:val="24"/>
          <w:szCs w:val="24"/>
        </w:rPr>
        <w:drawing>
          <wp:inline distT="0" distB="0" distL="114300" distR="114300">
            <wp:extent cx="5119370" cy="2654935"/>
            <wp:effectExtent l="0" t="0" r="1270" b="12065"/>
            <wp:docPr id="8" name="图片 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5" descr="IMG_256"/>
                    <pic:cNvPicPr>
                      <a:picLocks noChangeAspect="1"/>
                    </pic:cNvPicPr>
                  </pic:nvPicPr>
                  <pic:blipFill>
                    <a:blip r:embed="rId9"/>
                    <a:stretch>
                      <a:fillRect/>
                    </a:stretch>
                  </pic:blipFill>
                  <pic:spPr>
                    <a:xfrm>
                      <a:off x="0" y="0"/>
                      <a:ext cx="5119370" cy="2654935"/>
                    </a:xfrm>
                    <a:prstGeom prst="rect">
                      <a:avLst/>
                    </a:prstGeom>
                    <a:noFill/>
                    <a:ln w="9525">
                      <a:noFill/>
                    </a:ln>
                  </pic:spPr>
                </pic:pic>
              </a:graphicData>
            </a:graphic>
          </wp:inline>
        </w:drawing>
      </w:r>
    </w:p>
    <w:p w14:paraId="57A55CF8">
      <w:pPr>
        <w:keepNext w:val="0"/>
        <w:keepLines w:val="0"/>
        <w:pageBreakBefore w:val="0"/>
        <w:widowControl w:val="0"/>
        <w:kinsoku/>
        <w:wordWrap/>
        <w:overflowPunct/>
        <w:topLinePunct w:val="0"/>
        <w:autoSpaceDE/>
        <w:autoSpaceDN/>
        <w:bidi w:val="0"/>
        <w:adjustRightInd/>
        <w:snapToGrid/>
        <w:spacing w:before="157" w:beforeLines="50" w:line="240" w:lineRule="auto"/>
        <w:jc w:val="left"/>
        <w:textAlignment w:val="auto"/>
        <w:rPr>
          <w:rFonts w:hint="default" w:ascii="方正仿宋_GB2312" w:hAnsi="方正仿宋_GB2312" w:eastAsia="方正仿宋_GB2312" w:cs="方正仿宋_GB2312"/>
          <w:b/>
          <w:bCs/>
          <w:kern w:val="2"/>
          <w:sz w:val="28"/>
          <w:szCs w:val="28"/>
          <w:highlight w:val="none"/>
          <w:lang w:val="en-US" w:eastAsia="zh-CN" w:bidi="ar-SA"/>
        </w:rPr>
      </w:pPr>
      <w:r>
        <w:rPr>
          <w:rFonts w:hint="eastAsia" w:ascii="方正仿宋_GB2312" w:hAnsi="方正仿宋_GB2312" w:eastAsia="方正仿宋_GB2312" w:cs="方正仿宋_GB2312"/>
          <w:b/>
          <w:bCs/>
          <w:kern w:val="2"/>
          <w:sz w:val="28"/>
          <w:szCs w:val="28"/>
          <w:highlight w:val="none"/>
          <w:lang w:val="en-US" w:eastAsia="zh-CN" w:bidi="ar-SA"/>
        </w:rPr>
        <w:t>第四步：点击提交即可等待团组织关系转接的审批</w:t>
      </w:r>
    </w:p>
    <w:p w14:paraId="5FBBF067">
      <w:pPr>
        <w:rPr>
          <w:rFonts w:hint="eastAsia" w:ascii="方正仿宋_GB2312" w:hAnsi="方正仿宋_GB2312" w:eastAsia="方正仿宋_GB2312" w:cs="方正仿宋_GB2312"/>
          <w:b/>
          <w:bCs/>
          <w:kern w:val="2"/>
          <w:sz w:val="28"/>
          <w:szCs w:val="28"/>
          <w:highlight w:val="none"/>
          <w:lang w:val="en-US" w:eastAsia="zh-CN" w:bidi="ar-SA"/>
        </w:rPr>
      </w:pPr>
      <w:r>
        <w:rPr>
          <w:rFonts w:hint="eastAsia" w:ascii="方正仿宋_GB2312" w:hAnsi="方正仿宋_GB2312" w:eastAsia="方正仿宋_GB2312" w:cs="方正仿宋_GB2312"/>
          <w:b/>
          <w:bCs/>
          <w:kern w:val="2"/>
          <w:sz w:val="28"/>
          <w:szCs w:val="28"/>
          <w:highlight w:val="none"/>
          <w:lang w:val="en-US" w:eastAsia="zh-CN" w:bidi="ar-SA"/>
        </w:rPr>
        <w:t>【注】：</w:t>
      </w:r>
    </w:p>
    <w:p w14:paraId="4C9F8870">
      <w:pPr>
        <w:rPr>
          <w:rFonts w:hint="eastAsia" w:ascii="方正仿宋_GB2312" w:hAnsi="方正仿宋_GB2312" w:eastAsia="方正仿宋_GB2312" w:cs="方正仿宋_GB2312"/>
          <w:b w:val="0"/>
          <w:bCs w:val="0"/>
          <w:kern w:val="2"/>
          <w:sz w:val="28"/>
          <w:szCs w:val="28"/>
          <w:highlight w:val="none"/>
          <w:lang w:val="en-US" w:eastAsia="zh-CN" w:bidi="ar-SA"/>
        </w:rPr>
      </w:pPr>
      <w:r>
        <w:rPr>
          <w:rFonts w:hint="eastAsia" w:ascii="方正仿宋_GB2312" w:hAnsi="方正仿宋_GB2312" w:eastAsia="方正仿宋_GB2312" w:cs="方正仿宋_GB2312"/>
          <w:b w:val="0"/>
          <w:bCs w:val="0"/>
          <w:kern w:val="2"/>
          <w:sz w:val="28"/>
          <w:szCs w:val="28"/>
          <w:highlight w:val="none"/>
          <w:lang w:val="en-US" w:eastAsia="zh-CN" w:bidi="ar-SA"/>
        </w:rPr>
        <w:t>①发起转出后要联系转出团支部管理员审批同意；</w:t>
      </w:r>
    </w:p>
    <w:p w14:paraId="147BB4BF">
      <w:pPr>
        <w:rPr>
          <w:rFonts w:hint="eastAsia" w:ascii="方正仿宋_GB2312" w:hAnsi="方正仿宋_GB2312" w:eastAsia="方正仿宋_GB2312" w:cs="方正仿宋_GB2312"/>
          <w:b w:val="0"/>
          <w:bCs w:val="0"/>
          <w:kern w:val="2"/>
          <w:sz w:val="28"/>
          <w:szCs w:val="28"/>
          <w:highlight w:val="none"/>
          <w:lang w:val="en-US" w:eastAsia="zh-CN" w:bidi="ar-SA"/>
        </w:rPr>
      </w:pPr>
      <w:r>
        <w:rPr>
          <w:rFonts w:hint="eastAsia" w:ascii="方正仿宋_GB2312" w:hAnsi="方正仿宋_GB2312" w:eastAsia="方正仿宋_GB2312" w:cs="方正仿宋_GB2312"/>
          <w:b w:val="0"/>
          <w:bCs w:val="0"/>
          <w:kern w:val="2"/>
          <w:sz w:val="28"/>
          <w:szCs w:val="28"/>
          <w:highlight w:val="none"/>
          <w:lang w:val="en-US" w:eastAsia="zh-CN" w:bidi="ar-SA"/>
        </w:rPr>
        <w:t>②转出管理员审批同意后要联系转入团组织管理员审批同意；</w:t>
      </w:r>
    </w:p>
    <w:p w14:paraId="5C61C581">
      <w:pPr>
        <w:rPr>
          <w:rFonts w:hint="eastAsia" w:ascii="方正仿宋_GB2312" w:hAnsi="方正仿宋_GB2312" w:eastAsia="方正仿宋_GB2312" w:cs="方正仿宋_GB2312"/>
          <w:b w:val="0"/>
          <w:bCs w:val="0"/>
          <w:kern w:val="2"/>
          <w:sz w:val="28"/>
          <w:szCs w:val="28"/>
          <w:highlight w:val="none"/>
          <w:lang w:val="en-US" w:eastAsia="zh-CN" w:bidi="ar-SA"/>
        </w:rPr>
      </w:pPr>
      <w:r>
        <w:rPr>
          <w:rFonts w:hint="eastAsia" w:ascii="方正仿宋_GB2312" w:hAnsi="方正仿宋_GB2312" w:eastAsia="方正仿宋_GB2312" w:cs="方正仿宋_GB2312"/>
          <w:b w:val="0"/>
          <w:bCs w:val="0"/>
          <w:kern w:val="2"/>
          <w:sz w:val="28"/>
          <w:szCs w:val="28"/>
          <w:highlight w:val="none"/>
          <w:lang w:val="en-US" w:eastAsia="zh-CN" w:bidi="ar-SA"/>
        </w:rPr>
        <w:t>③转入团组织必须为</w:t>
      </w:r>
      <w:r>
        <w:rPr>
          <w:rFonts w:hint="eastAsia" w:ascii="方正仿宋_GB2312" w:hAnsi="方正仿宋_GB2312" w:eastAsia="方正仿宋_GB2312" w:cs="方正仿宋_GB2312"/>
          <w:b/>
          <w:bCs/>
          <w:kern w:val="2"/>
          <w:sz w:val="28"/>
          <w:szCs w:val="28"/>
          <w:highlight w:val="none"/>
          <w:lang w:val="en-US" w:eastAsia="zh-CN" w:bidi="ar-SA"/>
        </w:rPr>
        <w:t>“×××团支部”</w:t>
      </w:r>
      <w:r>
        <w:rPr>
          <w:rFonts w:hint="eastAsia" w:ascii="方正仿宋_GB2312" w:hAnsi="方正仿宋_GB2312" w:eastAsia="方正仿宋_GB2312" w:cs="方正仿宋_GB2312"/>
          <w:b w:val="0"/>
          <w:bCs w:val="0"/>
          <w:kern w:val="2"/>
          <w:sz w:val="28"/>
          <w:szCs w:val="28"/>
          <w:highlight w:val="none"/>
          <w:lang w:val="en-US" w:eastAsia="zh-CN" w:bidi="ar-SA"/>
        </w:rPr>
        <w:t>，如果为“×××团委/团总支”则需要联系对方管理员分配到具体团支部；</w:t>
      </w:r>
    </w:p>
    <w:p w14:paraId="3657DF67">
      <w:pPr>
        <w:rPr>
          <w:rFonts w:hint="default" w:ascii="方正仿宋_GB2312" w:hAnsi="方正仿宋_GB2312" w:eastAsia="方正仿宋_GB2312" w:cs="方正仿宋_GB2312"/>
          <w:b w:val="0"/>
          <w:bCs w:val="0"/>
          <w:kern w:val="2"/>
          <w:sz w:val="28"/>
          <w:szCs w:val="28"/>
          <w:highlight w:val="none"/>
          <w:lang w:val="en-US" w:eastAsia="zh-CN" w:bidi="ar-SA"/>
        </w:rPr>
      </w:pPr>
      <w:r>
        <w:rPr>
          <w:rFonts w:hint="eastAsia" w:ascii="方正仿宋_GB2312" w:hAnsi="方正仿宋_GB2312" w:eastAsia="方正仿宋_GB2312" w:cs="方正仿宋_GB2312"/>
          <w:b w:val="0"/>
          <w:bCs w:val="0"/>
          <w:kern w:val="2"/>
          <w:sz w:val="28"/>
          <w:szCs w:val="28"/>
          <w:highlight w:val="none"/>
          <w:lang w:val="en-US" w:eastAsia="zh-CN" w:bidi="ar-SA"/>
        </w:rPr>
        <w:t>④发起转出后时刻关注转接情况。</w:t>
      </w:r>
      <w:r>
        <w:rPr>
          <w:rFonts w:hint="eastAsia" w:ascii="方正仿宋_GB2312" w:hAnsi="方正仿宋_GB2312" w:eastAsia="方正仿宋_GB2312" w:cs="方正仿宋_GB2312"/>
          <w:b/>
          <w:bCs/>
          <w:kern w:val="2"/>
          <w:sz w:val="28"/>
          <w:szCs w:val="28"/>
          <w:highlight w:val="none"/>
          <w:lang w:val="en-US" w:eastAsia="zh-CN" w:bidi="ar-SA"/>
        </w:rPr>
        <w:t>查看转接进度的具体操作为：登录页面-关系转接-我的组织关系转接历史-查看。</w:t>
      </w:r>
    </w:p>
    <w:p w14:paraId="3FCD20A3">
      <w:pPr>
        <w:keepNext w:val="0"/>
        <w:keepLines w:val="0"/>
        <w:pageBreakBefore w:val="0"/>
        <w:widowControl w:val="0"/>
        <w:kinsoku/>
        <w:wordWrap/>
        <w:overflowPunct/>
        <w:topLinePunct w:val="0"/>
        <w:autoSpaceDE/>
        <w:autoSpaceDN/>
        <w:bidi w:val="0"/>
        <w:adjustRightInd/>
        <w:snapToGrid/>
        <w:spacing w:before="157" w:beforeLines="50" w:after="157" w:afterLines="50"/>
        <w:jc w:val="center"/>
        <w:textAlignment w:val="auto"/>
        <w:rPr>
          <w:rFonts w:hint="eastAsia" w:ascii="方正仿宋_GB2312" w:hAnsi="方正仿宋_GB2312" w:eastAsia="方正仿宋_GB2312" w:cs="方正仿宋_GB2312"/>
          <w:b/>
          <w:bCs/>
          <w:kern w:val="2"/>
          <w:sz w:val="28"/>
          <w:szCs w:val="28"/>
          <w:highlight w:val="none"/>
          <w:lang w:val="en-US" w:eastAsia="zh-CN" w:bidi="ar-SA"/>
        </w:rPr>
      </w:pPr>
      <w:r>
        <w:rPr>
          <w:rFonts w:hint="eastAsia" w:ascii="方正仿宋_GB2312" w:hAnsi="方正仿宋_GB2312" w:eastAsia="方正仿宋_GB2312" w:cs="方正仿宋_GB2312"/>
          <w:b/>
          <w:bCs/>
          <w:kern w:val="2"/>
          <w:sz w:val="28"/>
          <w:szCs w:val="28"/>
          <w:highlight w:val="none"/>
          <w:lang w:val="en-US" w:eastAsia="zh-CN" w:bidi="ar-SA"/>
        </w:rPr>
        <w:t>（二）不同毕业类型团组织关系转接要求</w:t>
      </w:r>
    </w:p>
    <w:p w14:paraId="7FF5937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方正仿宋_GB2312" w:hAnsi="方正仿宋_GB2312" w:eastAsia="方正仿宋_GB2312" w:cs="方正仿宋_GB2312"/>
          <w:b/>
          <w:bCs/>
          <w:kern w:val="2"/>
          <w:sz w:val="28"/>
          <w:szCs w:val="28"/>
          <w:highlight w:val="none"/>
          <w:lang w:val="en-US" w:eastAsia="zh-CN" w:bidi="ar-SA"/>
        </w:rPr>
      </w:pPr>
      <w:r>
        <w:rPr>
          <w:rFonts w:hint="eastAsia" w:ascii="方正仿宋_GB2312" w:hAnsi="方正仿宋_GB2312" w:eastAsia="方正仿宋_GB2312" w:cs="方正仿宋_GB2312"/>
          <w:b/>
          <w:bCs/>
          <w:kern w:val="2"/>
          <w:sz w:val="28"/>
          <w:szCs w:val="28"/>
          <w:highlight w:val="none"/>
          <w:lang w:val="en-US" w:eastAsia="zh-CN" w:bidi="ar-SA"/>
        </w:rPr>
        <w:t>①</w:t>
      </w:r>
      <w:r>
        <w:rPr>
          <w:rFonts w:hint="default" w:ascii="方正仿宋_GB2312" w:hAnsi="方正仿宋_GB2312" w:eastAsia="方正仿宋_GB2312" w:cs="方正仿宋_GB2312"/>
          <w:b/>
          <w:bCs/>
          <w:kern w:val="2"/>
          <w:sz w:val="28"/>
          <w:szCs w:val="28"/>
          <w:highlight w:val="none"/>
          <w:lang w:val="en-US" w:eastAsia="zh-CN" w:bidi="ar-SA"/>
        </w:rPr>
        <w:t>已落实工作单位（含自主创业）的毕业</w:t>
      </w:r>
      <w:r>
        <w:rPr>
          <w:rFonts w:hint="eastAsia" w:ascii="方正仿宋_GB2312" w:hAnsi="方正仿宋_GB2312" w:eastAsia="方正仿宋_GB2312" w:cs="方正仿宋_GB2312"/>
          <w:b/>
          <w:bCs/>
          <w:kern w:val="2"/>
          <w:sz w:val="28"/>
          <w:szCs w:val="28"/>
          <w:highlight w:val="none"/>
          <w:lang w:val="en-US" w:eastAsia="zh-CN" w:bidi="ar-SA"/>
        </w:rPr>
        <w:t>学生</w:t>
      </w:r>
      <w:r>
        <w:rPr>
          <w:rFonts w:hint="default" w:ascii="方正仿宋_GB2312" w:hAnsi="方正仿宋_GB2312" w:eastAsia="方正仿宋_GB2312" w:cs="方正仿宋_GB2312"/>
          <w:b/>
          <w:bCs/>
          <w:kern w:val="2"/>
          <w:sz w:val="28"/>
          <w:szCs w:val="28"/>
          <w:highlight w:val="none"/>
          <w:lang w:val="en-US" w:eastAsia="zh-CN" w:bidi="ar-SA"/>
        </w:rPr>
        <w:t>生团员</w:t>
      </w:r>
    </w:p>
    <w:p w14:paraId="7E17911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both"/>
        <w:rPr>
          <w:rFonts w:hint="default" w:ascii="方正仿宋_GB2312" w:hAnsi="方正仿宋_GB2312" w:eastAsia="方正仿宋_GB2312" w:cs="方正仿宋_GB2312"/>
          <w:b w:val="0"/>
          <w:bCs w:val="0"/>
          <w:kern w:val="2"/>
          <w:sz w:val="28"/>
          <w:szCs w:val="28"/>
          <w:highlight w:val="none"/>
          <w:lang w:val="en-US" w:eastAsia="zh-CN" w:bidi="ar-SA"/>
        </w:rPr>
      </w:pPr>
      <w:r>
        <w:rPr>
          <w:rFonts w:hint="default" w:ascii="方正仿宋_GB2312" w:hAnsi="方正仿宋_GB2312" w:eastAsia="方正仿宋_GB2312" w:cs="方正仿宋_GB2312"/>
          <w:b w:val="0"/>
          <w:bCs w:val="0"/>
          <w:kern w:val="2"/>
          <w:sz w:val="28"/>
          <w:szCs w:val="28"/>
          <w:highlight w:val="none"/>
          <w:lang w:val="en-US" w:eastAsia="zh-CN" w:bidi="ar-SA"/>
        </w:rPr>
        <w:t>已落实工作单位（含自主创业）的毕业学生团员</w:t>
      </w:r>
      <w:r>
        <w:rPr>
          <w:rFonts w:hint="eastAsia" w:ascii="方正仿宋_GB2312" w:hAnsi="方正仿宋_GB2312" w:eastAsia="方正仿宋_GB2312" w:cs="方正仿宋_GB2312"/>
          <w:b w:val="0"/>
          <w:bCs w:val="0"/>
          <w:kern w:val="2"/>
          <w:sz w:val="28"/>
          <w:szCs w:val="28"/>
          <w:highlight w:val="none"/>
          <w:lang w:val="en-US" w:eastAsia="zh-CN" w:bidi="ar-SA"/>
        </w:rPr>
        <w:t>需要</w:t>
      </w:r>
      <w:r>
        <w:rPr>
          <w:rFonts w:hint="default" w:ascii="方正仿宋_GB2312" w:hAnsi="方正仿宋_GB2312" w:eastAsia="方正仿宋_GB2312" w:cs="方正仿宋_GB2312"/>
          <w:b w:val="0"/>
          <w:bCs w:val="0"/>
          <w:kern w:val="2"/>
          <w:sz w:val="28"/>
          <w:szCs w:val="28"/>
          <w:highlight w:val="none"/>
          <w:lang w:val="en-US" w:eastAsia="zh-CN" w:bidi="ar-SA"/>
        </w:rPr>
        <w:t>申请将团组织关系转接至工作单位团组织；工作单位尚未建立团组织的应转接至工作单位所在地的乡镇街道“学社衔接临时团支部”。工作单位</w:t>
      </w:r>
      <w:r>
        <w:rPr>
          <w:rFonts w:hint="eastAsia" w:ascii="方正仿宋_GB2312" w:hAnsi="方正仿宋_GB2312" w:eastAsia="方正仿宋_GB2312" w:cs="方正仿宋_GB2312"/>
          <w:b w:val="0"/>
          <w:bCs w:val="0"/>
          <w:kern w:val="2"/>
          <w:sz w:val="28"/>
          <w:szCs w:val="28"/>
          <w:highlight w:val="none"/>
          <w:lang w:val="en-US" w:eastAsia="zh-CN" w:bidi="ar-SA"/>
        </w:rPr>
        <w:t>和</w:t>
      </w:r>
      <w:r>
        <w:rPr>
          <w:rFonts w:hint="default" w:ascii="方正仿宋_GB2312" w:hAnsi="方正仿宋_GB2312" w:eastAsia="方正仿宋_GB2312" w:cs="方正仿宋_GB2312"/>
          <w:b w:val="0"/>
          <w:bCs w:val="0"/>
          <w:kern w:val="2"/>
          <w:sz w:val="28"/>
          <w:szCs w:val="28"/>
          <w:highlight w:val="none"/>
          <w:lang w:val="en-US" w:eastAsia="zh-CN" w:bidi="ar-SA"/>
        </w:rPr>
        <w:t>工作单位所在地</w:t>
      </w:r>
      <w:r>
        <w:rPr>
          <w:rFonts w:hint="eastAsia" w:ascii="方正仿宋_GB2312" w:hAnsi="方正仿宋_GB2312" w:eastAsia="方正仿宋_GB2312" w:cs="方正仿宋_GB2312"/>
          <w:b w:val="0"/>
          <w:bCs w:val="0"/>
          <w:kern w:val="2"/>
          <w:sz w:val="28"/>
          <w:szCs w:val="28"/>
          <w:highlight w:val="none"/>
          <w:lang w:val="en-US" w:eastAsia="zh-CN" w:bidi="ar-SA"/>
        </w:rPr>
        <w:t>都没有团支部的团员可以转入户籍所在地团支部。特殊的就可以转入“能源与动力学院流动团员团支部”。</w:t>
      </w:r>
    </w:p>
    <w:p w14:paraId="551F447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方正仿宋_GB2312" w:hAnsi="方正仿宋_GB2312" w:eastAsia="方正仿宋_GB2312" w:cs="方正仿宋_GB2312"/>
          <w:b/>
          <w:bCs/>
          <w:kern w:val="2"/>
          <w:sz w:val="28"/>
          <w:szCs w:val="28"/>
          <w:highlight w:val="none"/>
          <w:lang w:val="en-US" w:eastAsia="zh-CN" w:bidi="ar-SA"/>
        </w:rPr>
      </w:pPr>
      <w:r>
        <w:rPr>
          <w:rFonts w:hint="eastAsia" w:ascii="方正仿宋_GB2312" w:hAnsi="方正仿宋_GB2312" w:eastAsia="方正仿宋_GB2312" w:cs="方正仿宋_GB2312"/>
          <w:b/>
          <w:bCs/>
          <w:kern w:val="2"/>
          <w:sz w:val="28"/>
          <w:szCs w:val="28"/>
          <w:highlight w:val="none"/>
          <w:lang w:val="en-US" w:eastAsia="zh-CN" w:bidi="ar-SA"/>
        </w:rPr>
        <w:t>②国内</w:t>
      </w:r>
      <w:r>
        <w:rPr>
          <w:rFonts w:hint="default" w:ascii="方正仿宋_GB2312" w:hAnsi="方正仿宋_GB2312" w:eastAsia="方正仿宋_GB2312" w:cs="方正仿宋_GB2312"/>
          <w:b/>
          <w:bCs/>
          <w:kern w:val="2"/>
          <w:sz w:val="28"/>
          <w:szCs w:val="28"/>
          <w:highlight w:val="none"/>
          <w:lang w:val="en-US" w:eastAsia="zh-CN" w:bidi="ar-SA"/>
        </w:rPr>
        <w:t>升学的毕业</w:t>
      </w:r>
      <w:r>
        <w:rPr>
          <w:rFonts w:hint="eastAsia" w:ascii="方正仿宋_GB2312" w:hAnsi="方正仿宋_GB2312" w:eastAsia="方正仿宋_GB2312" w:cs="方正仿宋_GB2312"/>
          <w:b/>
          <w:bCs/>
          <w:kern w:val="2"/>
          <w:sz w:val="28"/>
          <w:szCs w:val="28"/>
          <w:highlight w:val="none"/>
          <w:lang w:val="en-US" w:eastAsia="zh-CN" w:bidi="ar-SA"/>
        </w:rPr>
        <w:t>学</w:t>
      </w:r>
      <w:r>
        <w:rPr>
          <w:rFonts w:hint="default" w:ascii="方正仿宋_GB2312" w:hAnsi="方正仿宋_GB2312" w:eastAsia="方正仿宋_GB2312" w:cs="方正仿宋_GB2312"/>
          <w:b/>
          <w:bCs/>
          <w:kern w:val="2"/>
          <w:sz w:val="28"/>
          <w:szCs w:val="28"/>
          <w:highlight w:val="none"/>
          <w:lang w:val="en-US" w:eastAsia="zh-CN" w:bidi="ar-SA"/>
        </w:rPr>
        <w:t>生团员</w:t>
      </w:r>
    </w:p>
    <w:p w14:paraId="7D49BC5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方正仿宋_GB2312" w:hAnsi="方正仿宋_GB2312" w:eastAsia="方正仿宋_GB2312" w:cs="方正仿宋_GB2312"/>
          <w:b w:val="0"/>
          <w:bCs w:val="0"/>
          <w:kern w:val="2"/>
          <w:sz w:val="28"/>
          <w:szCs w:val="28"/>
          <w:highlight w:val="none"/>
          <w:lang w:val="en-US" w:eastAsia="zh-CN" w:bidi="ar-SA"/>
        </w:rPr>
      </w:pPr>
      <w:r>
        <w:rPr>
          <w:rFonts w:hint="eastAsia" w:ascii="方正仿宋_GB2312" w:hAnsi="方正仿宋_GB2312" w:eastAsia="方正仿宋_GB2312" w:cs="方正仿宋_GB2312"/>
          <w:b w:val="0"/>
          <w:bCs w:val="0"/>
          <w:kern w:val="2"/>
          <w:sz w:val="28"/>
          <w:szCs w:val="28"/>
          <w:highlight w:val="none"/>
          <w:lang w:val="en-US" w:eastAsia="zh-CN" w:bidi="ar-SA"/>
        </w:rPr>
        <w:t>对于</w:t>
      </w:r>
      <w:r>
        <w:rPr>
          <w:rFonts w:hint="default" w:ascii="方正仿宋_GB2312" w:hAnsi="方正仿宋_GB2312" w:eastAsia="方正仿宋_GB2312" w:cs="方正仿宋_GB2312"/>
          <w:b w:val="0"/>
          <w:bCs w:val="0"/>
          <w:kern w:val="2"/>
          <w:sz w:val="28"/>
          <w:szCs w:val="28"/>
          <w:highlight w:val="none"/>
          <w:lang w:val="en-US" w:eastAsia="zh-CN" w:bidi="ar-SA"/>
        </w:rPr>
        <w:t>升学的毕业学生团员，</w:t>
      </w:r>
      <w:r>
        <w:rPr>
          <w:rFonts w:hint="eastAsia" w:ascii="方正仿宋_GB2312" w:hAnsi="方正仿宋_GB2312" w:eastAsia="方正仿宋_GB2312" w:cs="方正仿宋_GB2312"/>
          <w:b w:val="0"/>
          <w:bCs w:val="0"/>
          <w:kern w:val="2"/>
          <w:sz w:val="28"/>
          <w:szCs w:val="28"/>
          <w:highlight w:val="none"/>
          <w:lang w:val="en-US" w:eastAsia="zh-CN" w:bidi="ar-SA"/>
        </w:rPr>
        <w:t>可以先转入“能源与动力学院流动团员团支部”的，然后在开学季来临时再发起转出就可以。</w:t>
      </w:r>
    </w:p>
    <w:p w14:paraId="46B4810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方正仿宋_GB2312" w:hAnsi="方正仿宋_GB2312" w:eastAsia="方正仿宋_GB2312" w:cs="方正仿宋_GB2312"/>
          <w:b w:val="0"/>
          <w:bCs w:val="0"/>
          <w:kern w:val="2"/>
          <w:sz w:val="28"/>
          <w:szCs w:val="28"/>
          <w:highlight w:val="none"/>
          <w:lang w:val="en-US" w:eastAsia="zh-CN" w:bidi="ar-SA"/>
        </w:rPr>
      </w:pPr>
      <w:r>
        <w:rPr>
          <w:rFonts w:hint="eastAsia" w:ascii="方正仿宋_GB2312" w:hAnsi="方正仿宋_GB2312" w:eastAsia="方正仿宋_GB2312" w:cs="方正仿宋_GB2312"/>
          <w:b w:val="0"/>
          <w:bCs w:val="0"/>
          <w:kern w:val="2"/>
          <w:sz w:val="28"/>
          <w:szCs w:val="28"/>
          <w:highlight w:val="none"/>
          <w:lang w:val="en-US" w:eastAsia="zh-CN" w:bidi="ar-SA"/>
        </w:rPr>
        <w:t>【注】：升学进入本校读博的团员请转入</w:t>
      </w:r>
      <w:r>
        <w:rPr>
          <w:rFonts w:hint="eastAsia" w:ascii="方正仿宋_GB2312" w:hAnsi="方正仿宋_GB2312" w:eastAsia="方正仿宋_GB2312" w:cs="方正仿宋_GB2312"/>
          <w:b/>
          <w:bCs/>
          <w:kern w:val="2"/>
          <w:sz w:val="28"/>
          <w:szCs w:val="28"/>
          <w:highlight w:val="none"/>
          <w:lang w:val="en-US" w:eastAsia="zh-CN" w:bidi="ar-SA"/>
        </w:rPr>
        <w:t>“2025级春博团支部”</w:t>
      </w:r>
    </w:p>
    <w:p w14:paraId="438B531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方正仿宋_GB2312" w:hAnsi="方正仿宋_GB2312" w:eastAsia="方正仿宋_GB2312" w:cs="方正仿宋_GB2312"/>
          <w:b/>
          <w:bCs/>
          <w:kern w:val="2"/>
          <w:sz w:val="28"/>
          <w:szCs w:val="28"/>
          <w:highlight w:val="none"/>
          <w:lang w:val="en-US" w:eastAsia="zh-CN" w:bidi="ar-SA"/>
        </w:rPr>
      </w:pPr>
      <w:r>
        <w:rPr>
          <w:rFonts w:hint="eastAsia" w:ascii="方正仿宋_GB2312" w:hAnsi="方正仿宋_GB2312" w:eastAsia="方正仿宋_GB2312" w:cs="方正仿宋_GB2312"/>
          <w:b/>
          <w:bCs/>
          <w:kern w:val="2"/>
          <w:sz w:val="28"/>
          <w:szCs w:val="28"/>
          <w:highlight w:val="none"/>
          <w:lang w:val="en-US" w:eastAsia="zh-CN" w:bidi="ar-SA"/>
        </w:rPr>
        <w:t>③</w:t>
      </w:r>
      <w:r>
        <w:rPr>
          <w:rFonts w:hint="default" w:ascii="方正仿宋_GB2312" w:hAnsi="方正仿宋_GB2312" w:eastAsia="方正仿宋_GB2312" w:cs="方正仿宋_GB2312"/>
          <w:b/>
          <w:bCs/>
          <w:kern w:val="2"/>
          <w:sz w:val="28"/>
          <w:szCs w:val="28"/>
          <w:highlight w:val="none"/>
          <w:lang w:val="en-US" w:eastAsia="zh-CN" w:bidi="ar-SA"/>
        </w:rPr>
        <w:t>参军入伍</w:t>
      </w:r>
      <w:r>
        <w:rPr>
          <w:rFonts w:hint="eastAsia" w:ascii="方正仿宋_GB2312" w:hAnsi="方正仿宋_GB2312" w:eastAsia="方正仿宋_GB2312" w:cs="方正仿宋_GB2312"/>
          <w:b/>
          <w:bCs/>
          <w:kern w:val="2"/>
          <w:sz w:val="28"/>
          <w:szCs w:val="28"/>
          <w:highlight w:val="none"/>
          <w:lang w:val="en-US" w:eastAsia="zh-CN" w:bidi="ar-SA"/>
        </w:rPr>
        <w:t>和到</w:t>
      </w:r>
      <w:r>
        <w:rPr>
          <w:rFonts w:hint="default" w:ascii="方正仿宋_GB2312" w:hAnsi="方正仿宋_GB2312" w:eastAsia="方正仿宋_GB2312" w:cs="方正仿宋_GB2312"/>
          <w:b/>
          <w:bCs/>
          <w:kern w:val="2"/>
          <w:sz w:val="28"/>
          <w:szCs w:val="28"/>
          <w:highlight w:val="none"/>
          <w:lang w:val="en-US" w:eastAsia="zh-CN" w:bidi="ar-SA"/>
        </w:rPr>
        <w:t>涉密单位工作的</w:t>
      </w:r>
      <w:r>
        <w:rPr>
          <w:rFonts w:hint="eastAsia" w:ascii="方正仿宋_GB2312" w:hAnsi="方正仿宋_GB2312" w:eastAsia="方正仿宋_GB2312" w:cs="方正仿宋_GB2312"/>
          <w:b/>
          <w:bCs/>
          <w:kern w:val="2"/>
          <w:sz w:val="28"/>
          <w:szCs w:val="28"/>
          <w:highlight w:val="none"/>
          <w:lang w:val="en-US" w:eastAsia="zh-CN" w:bidi="ar-SA"/>
        </w:rPr>
        <w:t>毕业</w:t>
      </w:r>
      <w:r>
        <w:rPr>
          <w:rFonts w:hint="default" w:ascii="方正仿宋_GB2312" w:hAnsi="方正仿宋_GB2312" w:eastAsia="方正仿宋_GB2312" w:cs="方正仿宋_GB2312"/>
          <w:b/>
          <w:bCs/>
          <w:kern w:val="2"/>
          <w:sz w:val="28"/>
          <w:szCs w:val="28"/>
          <w:highlight w:val="none"/>
          <w:lang w:val="en-US" w:eastAsia="zh-CN" w:bidi="ar-SA"/>
        </w:rPr>
        <w:t>学生</w:t>
      </w:r>
      <w:bookmarkStart w:id="0" w:name="_GoBack"/>
      <w:bookmarkEnd w:id="0"/>
      <w:r>
        <w:rPr>
          <w:rFonts w:hint="default" w:ascii="方正仿宋_GB2312" w:hAnsi="方正仿宋_GB2312" w:eastAsia="方正仿宋_GB2312" w:cs="方正仿宋_GB2312"/>
          <w:b/>
          <w:bCs/>
          <w:kern w:val="2"/>
          <w:sz w:val="28"/>
          <w:szCs w:val="28"/>
          <w:highlight w:val="none"/>
          <w:lang w:val="en-US" w:eastAsia="zh-CN" w:bidi="ar-SA"/>
        </w:rPr>
        <w:t>团员</w:t>
      </w:r>
    </w:p>
    <w:p w14:paraId="15F28F4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方正仿宋_GB2312" w:hAnsi="方正仿宋_GB2312" w:eastAsia="方正仿宋_GB2312" w:cs="方正仿宋_GB2312"/>
          <w:b w:val="0"/>
          <w:bCs w:val="0"/>
          <w:kern w:val="2"/>
          <w:sz w:val="28"/>
          <w:szCs w:val="28"/>
          <w:highlight w:val="none"/>
          <w:lang w:val="en-US" w:eastAsia="zh-CN" w:bidi="ar-SA"/>
        </w:rPr>
      </w:pPr>
      <w:r>
        <w:rPr>
          <w:rFonts w:hint="default" w:ascii="方正仿宋_GB2312" w:hAnsi="方正仿宋_GB2312" w:eastAsia="方正仿宋_GB2312" w:cs="方正仿宋_GB2312"/>
          <w:b w:val="0"/>
          <w:bCs w:val="0"/>
          <w:kern w:val="2"/>
          <w:sz w:val="28"/>
          <w:szCs w:val="28"/>
          <w:highlight w:val="none"/>
          <w:lang w:val="en-US" w:eastAsia="zh-CN" w:bidi="ar-SA"/>
        </w:rPr>
        <w:t>毕业后参军入伍的学生团员</w:t>
      </w:r>
      <w:r>
        <w:rPr>
          <w:rFonts w:hint="eastAsia" w:ascii="方正仿宋_GB2312" w:hAnsi="方正仿宋_GB2312" w:eastAsia="方正仿宋_GB2312" w:cs="方正仿宋_GB2312"/>
          <w:b w:val="0"/>
          <w:bCs w:val="0"/>
          <w:kern w:val="2"/>
          <w:sz w:val="28"/>
          <w:szCs w:val="28"/>
          <w:highlight w:val="none"/>
          <w:lang w:val="en-US" w:eastAsia="zh-CN" w:bidi="ar-SA"/>
        </w:rPr>
        <w:t>和</w:t>
      </w:r>
      <w:r>
        <w:rPr>
          <w:rFonts w:hint="default" w:ascii="方正仿宋_GB2312" w:hAnsi="方正仿宋_GB2312" w:eastAsia="方正仿宋_GB2312" w:cs="方正仿宋_GB2312"/>
          <w:b w:val="0"/>
          <w:bCs w:val="0"/>
          <w:kern w:val="2"/>
          <w:sz w:val="28"/>
          <w:szCs w:val="28"/>
          <w:highlight w:val="none"/>
          <w:lang w:val="en-US" w:eastAsia="zh-CN" w:bidi="ar-SA"/>
        </w:rPr>
        <w:t>毕业后到涉密单位工作的学生团员</w:t>
      </w:r>
      <w:r>
        <w:rPr>
          <w:rFonts w:hint="eastAsia" w:ascii="方正仿宋_GB2312" w:hAnsi="方正仿宋_GB2312" w:eastAsia="方正仿宋_GB2312" w:cs="方正仿宋_GB2312"/>
          <w:b w:val="0"/>
          <w:bCs w:val="0"/>
          <w:kern w:val="2"/>
          <w:sz w:val="28"/>
          <w:szCs w:val="28"/>
          <w:highlight w:val="none"/>
          <w:lang w:val="en-US" w:eastAsia="zh-CN" w:bidi="ar-SA"/>
        </w:rPr>
        <w:t>比较特殊，只需要在转出的时候选择“转入特殊单位”，最后省团委通过审核就行，这类团员必须确保按时全部转出的。</w:t>
      </w:r>
    </w:p>
    <w:p w14:paraId="7975E83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方正仿宋_GB2312" w:hAnsi="方正仿宋_GB2312" w:eastAsia="方正仿宋_GB2312" w:cs="方正仿宋_GB2312"/>
          <w:b/>
          <w:bCs/>
          <w:kern w:val="2"/>
          <w:sz w:val="28"/>
          <w:szCs w:val="28"/>
          <w:highlight w:val="none"/>
          <w:lang w:val="en-US" w:eastAsia="zh-CN" w:bidi="ar-SA"/>
        </w:rPr>
      </w:pPr>
      <w:r>
        <w:rPr>
          <w:rFonts w:hint="eastAsia" w:ascii="方正仿宋_GB2312" w:hAnsi="方正仿宋_GB2312" w:eastAsia="方正仿宋_GB2312" w:cs="方正仿宋_GB2312"/>
          <w:b/>
          <w:bCs/>
          <w:kern w:val="2"/>
          <w:sz w:val="28"/>
          <w:szCs w:val="28"/>
          <w:highlight w:val="none"/>
          <w:lang w:val="en-US" w:eastAsia="zh-CN" w:bidi="ar-SA"/>
        </w:rPr>
        <w:t>④</w:t>
      </w:r>
      <w:r>
        <w:rPr>
          <w:rFonts w:hint="default" w:ascii="方正仿宋_GB2312" w:hAnsi="方正仿宋_GB2312" w:eastAsia="方正仿宋_GB2312" w:cs="方正仿宋_GB2312"/>
          <w:b/>
          <w:bCs/>
          <w:kern w:val="2"/>
          <w:sz w:val="28"/>
          <w:szCs w:val="28"/>
          <w:highlight w:val="none"/>
          <w:lang w:val="en-US" w:eastAsia="zh-CN" w:bidi="ar-SA"/>
        </w:rPr>
        <w:t>离校前尚未落实就业去向的毕业学生团员</w:t>
      </w:r>
    </w:p>
    <w:p w14:paraId="32E074A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both"/>
        <w:rPr>
          <w:rFonts w:hint="default" w:ascii="方正仿宋_GB2312" w:hAnsi="方正仿宋_GB2312" w:eastAsia="方正仿宋_GB2312" w:cs="方正仿宋_GB2312"/>
          <w:b w:val="0"/>
          <w:bCs w:val="0"/>
          <w:kern w:val="2"/>
          <w:sz w:val="28"/>
          <w:szCs w:val="28"/>
          <w:highlight w:val="none"/>
          <w:lang w:val="en-US" w:eastAsia="zh-CN" w:bidi="ar-SA"/>
        </w:rPr>
      </w:pPr>
      <w:r>
        <w:rPr>
          <w:rFonts w:hint="default" w:ascii="方正仿宋_GB2312" w:hAnsi="方正仿宋_GB2312" w:eastAsia="方正仿宋_GB2312" w:cs="方正仿宋_GB2312"/>
          <w:b w:val="0"/>
          <w:bCs w:val="0"/>
          <w:kern w:val="2"/>
          <w:sz w:val="28"/>
          <w:szCs w:val="28"/>
          <w:highlight w:val="none"/>
          <w:lang w:val="en-US" w:eastAsia="zh-CN" w:bidi="ar-SA"/>
        </w:rPr>
        <w:t>离校前尚未落实就业去向的毕业学生团员</w:t>
      </w:r>
      <w:r>
        <w:rPr>
          <w:rFonts w:hint="eastAsia" w:ascii="方正仿宋_GB2312" w:hAnsi="方正仿宋_GB2312" w:eastAsia="方正仿宋_GB2312" w:cs="方正仿宋_GB2312"/>
          <w:b w:val="0"/>
          <w:bCs w:val="0"/>
          <w:kern w:val="2"/>
          <w:sz w:val="28"/>
          <w:szCs w:val="28"/>
          <w:highlight w:val="none"/>
          <w:lang w:val="en-US" w:eastAsia="zh-CN" w:bidi="ar-SA"/>
        </w:rPr>
        <w:t>需要申请</w:t>
      </w:r>
      <w:r>
        <w:rPr>
          <w:rFonts w:hint="default" w:ascii="方正仿宋_GB2312" w:hAnsi="方正仿宋_GB2312" w:eastAsia="方正仿宋_GB2312" w:cs="方正仿宋_GB2312"/>
          <w:b w:val="0"/>
          <w:bCs w:val="0"/>
          <w:kern w:val="2"/>
          <w:sz w:val="28"/>
          <w:szCs w:val="28"/>
          <w:highlight w:val="none"/>
          <w:lang w:val="en-US" w:eastAsia="zh-CN" w:bidi="ar-SA"/>
        </w:rPr>
        <w:t>将团组织关系转接至学生户籍所在地、生源地或本人、父母居住地的乡镇街道团组织。</w:t>
      </w:r>
      <w:r>
        <w:rPr>
          <w:rFonts w:hint="eastAsia" w:ascii="方正仿宋_GB2312" w:hAnsi="方正仿宋_GB2312" w:eastAsia="方正仿宋_GB2312" w:cs="方正仿宋_GB2312"/>
          <w:b w:val="0"/>
          <w:bCs w:val="0"/>
          <w:kern w:val="2"/>
          <w:sz w:val="28"/>
          <w:szCs w:val="28"/>
          <w:highlight w:val="none"/>
          <w:lang w:val="en-US" w:eastAsia="zh-CN" w:bidi="ar-SA"/>
        </w:rPr>
        <w:t>特殊条件的团员一样可以先转入“能源与动力学院流动团员团支部”。</w:t>
      </w:r>
    </w:p>
    <w:p w14:paraId="19352A0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方正仿宋_GB2312" w:hAnsi="方正仿宋_GB2312" w:eastAsia="方正仿宋_GB2312" w:cs="方正仿宋_GB2312"/>
          <w:b/>
          <w:bCs/>
          <w:kern w:val="2"/>
          <w:sz w:val="28"/>
          <w:szCs w:val="28"/>
          <w:highlight w:val="none"/>
          <w:lang w:val="en-US" w:eastAsia="zh-CN" w:bidi="ar-SA"/>
        </w:rPr>
      </w:pPr>
      <w:r>
        <w:rPr>
          <w:rFonts w:hint="eastAsia" w:ascii="方正仿宋_GB2312" w:hAnsi="方正仿宋_GB2312" w:eastAsia="方正仿宋_GB2312" w:cs="方正仿宋_GB2312"/>
          <w:b/>
          <w:bCs/>
          <w:kern w:val="2"/>
          <w:sz w:val="28"/>
          <w:szCs w:val="28"/>
          <w:highlight w:val="none"/>
          <w:lang w:val="en-US" w:eastAsia="zh-CN" w:bidi="ar-SA"/>
        </w:rPr>
        <w:t>⑤</w:t>
      </w:r>
      <w:r>
        <w:rPr>
          <w:rFonts w:hint="default" w:ascii="方正仿宋_GB2312" w:hAnsi="方正仿宋_GB2312" w:eastAsia="方正仿宋_GB2312" w:cs="方正仿宋_GB2312"/>
          <w:b/>
          <w:bCs/>
          <w:kern w:val="2"/>
          <w:sz w:val="28"/>
          <w:szCs w:val="28"/>
          <w:highlight w:val="none"/>
          <w:lang w:val="en-US" w:eastAsia="zh-CN" w:bidi="ar-SA"/>
        </w:rPr>
        <w:t>出国（境）学习研究的毕业学生团员</w:t>
      </w:r>
    </w:p>
    <w:p w14:paraId="289C80A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方正仿宋_GB2312" w:hAnsi="方正仿宋_GB2312" w:eastAsia="方正仿宋_GB2312" w:cs="方正仿宋_GB2312"/>
          <w:b/>
          <w:bCs/>
          <w:kern w:val="2"/>
          <w:sz w:val="28"/>
          <w:szCs w:val="28"/>
          <w:highlight w:val="none"/>
          <w:lang w:val="en-US" w:eastAsia="zh-CN" w:bidi="ar-SA"/>
        </w:rPr>
      </w:pPr>
      <w:r>
        <w:rPr>
          <w:rFonts w:hint="default" w:ascii="方正仿宋_GB2312" w:hAnsi="方正仿宋_GB2312" w:eastAsia="方正仿宋_GB2312" w:cs="方正仿宋_GB2312"/>
          <w:b w:val="0"/>
          <w:bCs w:val="0"/>
          <w:kern w:val="2"/>
          <w:sz w:val="28"/>
          <w:szCs w:val="28"/>
          <w:highlight w:val="none"/>
          <w:lang w:val="en-US" w:eastAsia="zh-CN" w:bidi="ar-SA"/>
        </w:rPr>
        <w:t>出国（境）学习研究的毕业学生团员</w:t>
      </w:r>
      <w:r>
        <w:rPr>
          <w:rFonts w:hint="eastAsia" w:ascii="方正仿宋_GB2312" w:hAnsi="方正仿宋_GB2312" w:eastAsia="方正仿宋_GB2312" w:cs="方正仿宋_GB2312"/>
          <w:b w:val="0"/>
          <w:bCs w:val="0"/>
          <w:kern w:val="2"/>
          <w:sz w:val="28"/>
          <w:szCs w:val="28"/>
          <w:highlight w:val="none"/>
          <w:lang w:val="en-US" w:eastAsia="zh-CN" w:bidi="ar-SA"/>
        </w:rPr>
        <w:t>也比较特殊，需要转入学院建立的</w:t>
      </w:r>
      <w:r>
        <w:rPr>
          <w:rFonts w:hint="eastAsia" w:ascii="方正仿宋_GB2312" w:hAnsi="方正仿宋_GB2312" w:eastAsia="方正仿宋_GB2312" w:cs="方正仿宋_GB2312"/>
          <w:b/>
          <w:bCs/>
          <w:kern w:val="2"/>
          <w:sz w:val="28"/>
          <w:szCs w:val="28"/>
          <w:highlight w:val="none"/>
          <w:lang w:val="en-US" w:eastAsia="zh-CN" w:bidi="ar-SA"/>
        </w:rPr>
        <w:t>“能源与动力学院</w:t>
      </w:r>
      <w:r>
        <w:rPr>
          <w:rFonts w:hint="default" w:ascii="方正仿宋_GB2312" w:hAnsi="方正仿宋_GB2312" w:eastAsia="方正仿宋_GB2312" w:cs="方正仿宋_GB2312"/>
          <w:b/>
          <w:bCs/>
          <w:kern w:val="2"/>
          <w:sz w:val="28"/>
          <w:szCs w:val="28"/>
          <w:highlight w:val="none"/>
          <w:lang w:val="en-US" w:eastAsia="zh-CN" w:bidi="ar-SA"/>
        </w:rPr>
        <w:t>出国（境）学习研究流动团员团支部</w:t>
      </w:r>
      <w:r>
        <w:rPr>
          <w:rFonts w:hint="eastAsia" w:ascii="方正仿宋_GB2312" w:hAnsi="方正仿宋_GB2312" w:eastAsia="方正仿宋_GB2312" w:cs="方正仿宋_GB2312"/>
          <w:b/>
          <w:bCs/>
          <w:kern w:val="2"/>
          <w:sz w:val="28"/>
          <w:szCs w:val="28"/>
          <w:highlight w:val="none"/>
          <w:lang w:val="en-US" w:eastAsia="zh-CN" w:bidi="ar-SA"/>
        </w:rPr>
        <w:t>”</w:t>
      </w:r>
      <w:r>
        <w:rPr>
          <w:rFonts w:hint="eastAsia" w:ascii="方正仿宋_GB2312" w:hAnsi="方正仿宋_GB2312" w:eastAsia="方正仿宋_GB2312" w:cs="方正仿宋_GB2312"/>
          <w:b w:val="0"/>
          <w:bCs w:val="0"/>
          <w:kern w:val="2"/>
          <w:sz w:val="28"/>
          <w:szCs w:val="28"/>
          <w:highlight w:val="none"/>
          <w:lang w:val="en-US" w:eastAsia="zh-CN" w:bidi="ar-SA"/>
        </w:rPr>
        <w:t>统一管理。然后等学成归来候将这部分团组织关系转出。</w:t>
      </w:r>
    </w:p>
    <w:p w14:paraId="790D157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方正仿宋_GB2312" w:hAnsi="方正仿宋_GB2312" w:eastAsia="方正仿宋_GB2312" w:cs="方正仿宋_GB2312"/>
          <w:b w:val="0"/>
          <w:bCs w:val="0"/>
          <w:kern w:val="2"/>
          <w:sz w:val="28"/>
          <w:szCs w:val="28"/>
          <w:highlight w:val="none"/>
          <w:lang w:val="en-US" w:eastAsia="zh-CN" w:bidi="ar-SA"/>
        </w:rPr>
      </w:pPr>
      <w:r>
        <w:rPr>
          <w:rFonts w:hint="eastAsia" w:ascii="方正仿宋_GB2312" w:hAnsi="方正仿宋_GB2312" w:eastAsia="方正仿宋_GB2312" w:cs="方正仿宋_GB2312"/>
          <w:b/>
          <w:bCs/>
          <w:kern w:val="2"/>
          <w:sz w:val="28"/>
          <w:szCs w:val="28"/>
          <w:highlight w:val="none"/>
          <w:lang w:val="en-US" w:eastAsia="zh-CN" w:bidi="ar-SA"/>
        </w:rPr>
        <w:t>⑥</w:t>
      </w:r>
      <w:r>
        <w:rPr>
          <w:rFonts w:hint="default" w:ascii="方正仿宋_GB2312" w:hAnsi="方正仿宋_GB2312" w:eastAsia="方正仿宋_GB2312" w:cs="方正仿宋_GB2312"/>
          <w:b/>
          <w:bCs/>
          <w:kern w:val="2"/>
          <w:sz w:val="28"/>
          <w:szCs w:val="28"/>
          <w:highlight w:val="none"/>
          <w:lang w:val="en-US" w:eastAsia="zh-CN" w:bidi="ar-SA"/>
        </w:rPr>
        <w:t>延迟毕业的学生团员</w:t>
      </w:r>
    </w:p>
    <w:p w14:paraId="07FA636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方正仿宋_GB2312" w:hAnsi="方正仿宋_GB2312" w:eastAsia="方正仿宋_GB2312" w:cs="方正仿宋_GB2312"/>
          <w:b w:val="0"/>
          <w:bCs w:val="0"/>
          <w:kern w:val="2"/>
          <w:sz w:val="28"/>
          <w:szCs w:val="28"/>
          <w:highlight w:val="none"/>
          <w:lang w:val="en-US" w:eastAsia="zh-CN" w:bidi="ar-SA"/>
        </w:rPr>
      </w:pPr>
      <w:r>
        <w:rPr>
          <w:rFonts w:hint="default" w:ascii="方正仿宋_GB2312" w:hAnsi="方正仿宋_GB2312" w:eastAsia="方正仿宋_GB2312" w:cs="方正仿宋_GB2312"/>
          <w:b w:val="0"/>
          <w:bCs w:val="0"/>
          <w:kern w:val="2"/>
          <w:sz w:val="28"/>
          <w:szCs w:val="28"/>
          <w:highlight w:val="none"/>
          <w:lang w:val="en-US" w:eastAsia="zh-CN" w:bidi="ar-SA"/>
        </w:rPr>
        <w:t>延迟毕业的学生团员，</w:t>
      </w:r>
      <w:r>
        <w:rPr>
          <w:rFonts w:hint="eastAsia" w:ascii="方正仿宋_GB2312" w:hAnsi="方正仿宋_GB2312" w:eastAsia="方正仿宋_GB2312" w:cs="方正仿宋_GB2312"/>
          <w:b w:val="0"/>
          <w:bCs w:val="0"/>
          <w:kern w:val="2"/>
          <w:sz w:val="28"/>
          <w:szCs w:val="28"/>
          <w:highlight w:val="none"/>
          <w:lang w:val="en-US" w:eastAsia="zh-CN" w:bidi="ar-SA"/>
        </w:rPr>
        <w:t>由团（总）支部管理员在</w:t>
      </w:r>
      <w:r>
        <w:rPr>
          <w:rFonts w:hint="default" w:ascii="方正仿宋_GB2312" w:hAnsi="方正仿宋_GB2312" w:eastAsia="方正仿宋_GB2312" w:cs="方正仿宋_GB2312"/>
          <w:b w:val="0"/>
          <w:bCs w:val="0"/>
          <w:kern w:val="2"/>
          <w:sz w:val="28"/>
          <w:szCs w:val="28"/>
          <w:highlight w:val="none"/>
          <w:lang w:val="en-US" w:eastAsia="zh-CN" w:bidi="ar-SA"/>
        </w:rPr>
        <w:t>“智慧团建”系统中对其标记</w:t>
      </w:r>
      <w:r>
        <w:rPr>
          <w:rFonts w:hint="eastAsia" w:ascii="方正仿宋_GB2312" w:hAnsi="方正仿宋_GB2312" w:eastAsia="方正仿宋_GB2312" w:cs="方正仿宋_GB2312"/>
          <w:b w:val="0"/>
          <w:bCs w:val="0"/>
          <w:kern w:val="2"/>
          <w:sz w:val="28"/>
          <w:szCs w:val="28"/>
          <w:highlight w:val="none"/>
          <w:lang w:val="en-US" w:eastAsia="zh-CN" w:bidi="ar-SA"/>
        </w:rPr>
        <w:t>成“延迟毕业团员”，然后让其转入</w:t>
      </w:r>
      <w:r>
        <w:rPr>
          <w:rFonts w:hint="eastAsia" w:ascii="方正仿宋_GB2312" w:hAnsi="方正仿宋_GB2312" w:eastAsia="方正仿宋_GB2312" w:cs="方正仿宋_GB2312"/>
          <w:b/>
          <w:bCs/>
          <w:kern w:val="2"/>
          <w:sz w:val="28"/>
          <w:szCs w:val="28"/>
          <w:highlight w:val="none"/>
          <w:lang w:val="en-US" w:eastAsia="zh-CN" w:bidi="ar-SA"/>
        </w:rPr>
        <w:t>留级就读的团支部</w:t>
      </w:r>
      <w:r>
        <w:rPr>
          <w:rFonts w:hint="eastAsia" w:ascii="方正仿宋_GB2312" w:hAnsi="方正仿宋_GB2312" w:eastAsia="方正仿宋_GB2312" w:cs="方正仿宋_GB2312"/>
          <w:b w:val="0"/>
          <w:bCs w:val="0"/>
          <w:kern w:val="2"/>
          <w:sz w:val="28"/>
          <w:szCs w:val="28"/>
          <w:highlight w:val="none"/>
          <w:lang w:val="en-US" w:eastAsia="zh-CN" w:bidi="ar-SA"/>
        </w:rPr>
        <w:t>或者“能源与动力学院流动团员团支部”。</w:t>
      </w:r>
    </w:p>
    <w:p w14:paraId="46B55FF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方正仿宋_GB2312" w:hAnsi="方正仿宋_GB2312" w:eastAsia="方正仿宋_GB2312" w:cs="方正仿宋_GB2312"/>
          <w:b/>
          <w:bCs/>
          <w:color w:val="auto"/>
          <w:kern w:val="2"/>
          <w:sz w:val="28"/>
          <w:szCs w:val="28"/>
          <w:highlight w:val="yellow"/>
          <w:lang w:val="en-US" w:eastAsia="zh-CN" w:bidi="ar-SA"/>
        </w:rPr>
      </w:pPr>
      <w:r>
        <w:rPr>
          <w:rFonts w:hint="eastAsia" w:ascii="方正仿宋_GB2312" w:hAnsi="方正仿宋_GB2312" w:eastAsia="方正仿宋_GB2312" w:cs="方正仿宋_GB2312"/>
          <w:b/>
          <w:bCs/>
          <w:color w:val="auto"/>
          <w:kern w:val="2"/>
          <w:sz w:val="28"/>
          <w:szCs w:val="28"/>
          <w:highlight w:val="yellow"/>
          <w:lang w:val="en-US" w:eastAsia="zh-CN" w:bidi="ar-SA"/>
        </w:rPr>
        <w:t>特别注意：</w:t>
      </w:r>
    </w:p>
    <w:p w14:paraId="7B3098F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方正仿宋_GB2312" w:hAnsi="方正仿宋_GB2312" w:eastAsia="方正仿宋_GB2312" w:cs="方正仿宋_GB2312"/>
          <w:b/>
          <w:bCs/>
          <w:color w:val="auto"/>
          <w:kern w:val="2"/>
          <w:sz w:val="28"/>
          <w:szCs w:val="28"/>
          <w:highlight w:val="yellow"/>
          <w:lang w:val="en-US" w:eastAsia="zh-CN" w:bidi="ar-SA"/>
        </w:rPr>
      </w:pPr>
      <w:r>
        <w:rPr>
          <w:rFonts w:hint="eastAsia" w:ascii="方正仿宋_GB2312" w:hAnsi="方正仿宋_GB2312" w:eastAsia="方正仿宋_GB2312" w:cs="方正仿宋_GB2312"/>
          <w:b/>
          <w:bCs/>
          <w:color w:val="auto"/>
          <w:kern w:val="2"/>
          <w:sz w:val="28"/>
          <w:szCs w:val="28"/>
          <w:highlight w:val="yellow"/>
          <w:lang w:val="en-US" w:eastAsia="zh-CN" w:bidi="ar-SA"/>
        </w:rPr>
        <w:t>①申请转入“能源与动力学院流动团员团支部”和“能源与动力学院</w:t>
      </w:r>
      <w:r>
        <w:rPr>
          <w:rFonts w:hint="default" w:ascii="方正仿宋_GB2312" w:hAnsi="方正仿宋_GB2312" w:eastAsia="方正仿宋_GB2312" w:cs="方正仿宋_GB2312"/>
          <w:b/>
          <w:bCs/>
          <w:color w:val="auto"/>
          <w:kern w:val="2"/>
          <w:sz w:val="28"/>
          <w:szCs w:val="28"/>
          <w:highlight w:val="yellow"/>
          <w:lang w:val="en-US" w:eastAsia="zh-CN" w:bidi="ar-SA"/>
        </w:rPr>
        <w:t>出国（境）学习研究流动团员团支部</w:t>
      </w:r>
      <w:r>
        <w:rPr>
          <w:rFonts w:hint="eastAsia" w:ascii="方正仿宋_GB2312" w:hAnsi="方正仿宋_GB2312" w:eastAsia="方正仿宋_GB2312" w:cs="方正仿宋_GB2312"/>
          <w:b/>
          <w:bCs/>
          <w:color w:val="auto"/>
          <w:kern w:val="2"/>
          <w:sz w:val="28"/>
          <w:szCs w:val="28"/>
          <w:highlight w:val="yellow"/>
          <w:lang w:val="en-US" w:eastAsia="zh-CN" w:bidi="ar-SA"/>
        </w:rPr>
        <w:t>”的团员转出理由需要与实际情况一致，且必须向团委报备，并加入“能源与动力学院流动团员团支部管理群”QQ群，群号为：980207374。</w:t>
      </w:r>
    </w:p>
    <w:p w14:paraId="2B0E3C5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方正仿宋_GB2312" w:hAnsi="方正仿宋_GB2312" w:eastAsia="方正仿宋_GB2312" w:cs="方正仿宋_GB2312"/>
          <w:b w:val="0"/>
          <w:bCs w:val="0"/>
          <w:color w:val="auto"/>
          <w:kern w:val="2"/>
          <w:sz w:val="28"/>
          <w:szCs w:val="28"/>
          <w:highlight w:val="none"/>
          <w:lang w:val="en-US" w:eastAsia="zh-CN" w:bidi="ar-SA"/>
        </w:rPr>
      </w:pPr>
      <w:r>
        <w:rPr>
          <w:rFonts w:hint="eastAsia" w:ascii="方正仿宋_GB2312" w:hAnsi="方正仿宋_GB2312" w:eastAsia="方正仿宋_GB2312" w:cs="方正仿宋_GB2312"/>
          <w:b w:val="0"/>
          <w:bCs w:val="0"/>
          <w:color w:val="auto"/>
          <w:kern w:val="2"/>
          <w:sz w:val="28"/>
          <w:szCs w:val="28"/>
          <w:highlight w:val="none"/>
          <w:lang w:val="en-US" w:eastAsia="zh-CN" w:bidi="ar-SA"/>
        </w:rPr>
        <w:t>②各县（市）团组织转接联系电话可以在“智慧团建”系统中通过“登录智慧团建系统网页——点击操作指南——点击查看详情”步骤查找。</w:t>
      </w:r>
    </w:p>
    <w:p w14:paraId="30F021A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方正仿宋_GB2312" w:hAnsi="方正仿宋_GB2312" w:eastAsia="方正仿宋_GB2312" w:cs="方正仿宋_GB2312"/>
          <w:b w:val="0"/>
          <w:bCs w:val="0"/>
          <w:color w:val="auto"/>
          <w:kern w:val="2"/>
          <w:sz w:val="28"/>
          <w:szCs w:val="28"/>
          <w:highlight w:val="none"/>
          <w:lang w:val="en-US" w:eastAsia="zh-CN" w:bidi="ar-SA"/>
        </w:rPr>
      </w:pPr>
      <w:r>
        <w:rPr>
          <w:rFonts w:hint="default" w:ascii="方正仿宋_GB2312" w:hAnsi="方正仿宋_GB2312" w:eastAsia="方正仿宋_GB2312" w:cs="方正仿宋_GB2312"/>
          <w:b w:val="0"/>
          <w:bCs w:val="0"/>
          <w:color w:val="auto"/>
          <w:kern w:val="2"/>
          <w:sz w:val="28"/>
          <w:szCs w:val="28"/>
          <w:highlight w:val="none"/>
          <w:lang w:val="en-US" w:eastAsia="zh-CN" w:bidi="ar-SA"/>
        </w:rPr>
        <w:drawing>
          <wp:inline distT="0" distB="0" distL="114300" distR="114300">
            <wp:extent cx="4253865" cy="1998980"/>
            <wp:effectExtent l="0" t="0" r="13335" b="12700"/>
            <wp:docPr id="12" name="图片 12"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3"/>
                    <pic:cNvPicPr>
                      <a:picLocks noChangeAspect="1"/>
                    </pic:cNvPicPr>
                  </pic:nvPicPr>
                  <pic:blipFill>
                    <a:blip r:embed="rId10"/>
                    <a:stretch>
                      <a:fillRect/>
                    </a:stretch>
                  </pic:blipFill>
                  <pic:spPr>
                    <a:xfrm>
                      <a:off x="0" y="0"/>
                      <a:ext cx="4253865" cy="1998980"/>
                    </a:xfrm>
                    <a:prstGeom prst="rect">
                      <a:avLst/>
                    </a:prstGeom>
                  </pic:spPr>
                </pic:pic>
              </a:graphicData>
            </a:graphic>
          </wp:inline>
        </w:drawing>
      </w:r>
    </w:p>
    <w:p w14:paraId="2C482D3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方正仿宋_GB2312" w:hAnsi="方正仿宋_GB2312" w:eastAsia="方正仿宋_GB2312" w:cs="方正仿宋_GB2312"/>
          <w:b w:val="0"/>
          <w:bCs w:val="0"/>
          <w:color w:val="auto"/>
          <w:kern w:val="2"/>
          <w:sz w:val="28"/>
          <w:szCs w:val="28"/>
          <w:highlight w:val="none"/>
          <w:lang w:val="en-US" w:eastAsia="zh-CN" w:bidi="ar-SA"/>
        </w:rPr>
      </w:pPr>
      <w:r>
        <w:rPr>
          <w:rFonts w:hint="default" w:ascii="方正仿宋_GB2312" w:hAnsi="方正仿宋_GB2312" w:eastAsia="方正仿宋_GB2312" w:cs="方正仿宋_GB2312"/>
          <w:b w:val="0"/>
          <w:bCs w:val="0"/>
          <w:color w:val="auto"/>
          <w:kern w:val="2"/>
          <w:sz w:val="28"/>
          <w:szCs w:val="28"/>
          <w:highlight w:val="none"/>
          <w:lang w:val="en-US" w:eastAsia="zh-CN" w:bidi="ar-SA"/>
        </w:rPr>
        <w:drawing>
          <wp:inline distT="0" distB="0" distL="114300" distR="114300">
            <wp:extent cx="4176395" cy="3354705"/>
            <wp:effectExtent l="0" t="0" r="14605" b="13335"/>
            <wp:docPr id="13" name="图片 13" descr="QQ截图20220323231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QQ截图20220323231050"/>
                    <pic:cNvPicPr>
                      <a:picLocks noChangeAspect="1"/>
                    </pic:cNvPicPr>
                  </pic:nvPicPr>
                  <pic:blipFill>
                    <a:blip r:embed="rId11"/>
                    <a:stretch>
                      <a:fillRect/>
                    </a:stretch>
                  </pic:blipFill>
                  <pic:spPr>
                    <a:xfrm>
                      <a:off x="0" y="0"/>
                      <a:ext cx="4176395" cy="3354705"/>
                    </a:xfrm>
                    <a:prstGeom prst="rect">
                      <a:avLst/>
                    </a:prstGeom>
                  </pic:spPr>
                </pic:pic>
              </a:graphicData>
            </a:graphic>
          </wp:inline>
        </w:drawing>
      </w:r>
    </w:p>
    <w:p w14:paraId="327D80A9">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560" w:firstLineChars="200"/>
        <w:jc w:val="left"/>
        <w:textAlignment w:val="auto"/>
        <w:rPr>
          <w:rFonts w:hint="default" w:ascii="Times New Roman" w:hAnsi="Times New Roman" w:eastAsia="方正仿宋_GB2312" w:cs="Times New Roman"/>
          <w:b w:val="0"/>
          <w:bCs w:val="0"/>
          <w:kern w:val="2"/>
          <w:sz w:val="28"/>
          <w:szCs w:val="28"/>
          <w:highlight w:val="none"/>
          <w:lang w:val="en-US" w:eastAsia="zh-CN" w:bidi="ar-SA"/>
        </w:rPr>
      </w:pPr>
    </w:p>
    <w:p w14:paraId="387FAFC5">
      <w:pPr>
        <w:pStyle w:val="2"/>
        <w:rPr>
          <w:rFonts w:hint="eastAsia"/>
          <w:lang w:val="en-US" w:eastAsia="zh-CN"/>
        </w:rPr>
      </w:pPr>
    </w:p>
    <w:p w14:paraId="705B77F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57" w:afterLines="50" w:afterAutospacing="0"/>
        <w:ind w:left="0" w:right="0" w:firstLine="0"/>
        <w:jc w:val="center"/>
        <w:textAlignment w:val="auto"/>
        <w:rPr>
          <w:rFonts w:hint="default" w:ascii="方正仿宋_GB2312" w:hAnsi="方正仿宋_GB2312" w:eastAsia="方正仿宋_GB2312" w:cs="方正仿宋_GB2312"/>
          <w:b/>
          <w:bCs/>
          <w:kern w:val="2"/>
          <w:sz w:val="28"/>
          <w:szCs w:val="28"/>
          <w:highlight w:val="none"/>
          <w:lang w:val="en-US" w:eastAsia="zh-CN" w:bidi="ar-SA"/>
        </w:rPr>
      </w:pPr>
      <w:r>
        <w:rPr>
          <w:rFonts w:hint="eastAsia" w:ascii="方正仿宋_GB2312" w:hAnsi="方正仿宋_GB2312" w:eastAsia="方正仿宋_GB2312" w:cs="方正仿宋_GB2312"/>
          <w:b/>
          <w:bCs/>
          <w:kern w:val="2"/>
          <w:sz w:val="28"/>
          <w:szCs w:val="28"/>
          <w:highlight w:val="none"/>
          <w:lang w:val="en-US" w:eastAsia="zh-CN" w:bidi="ar-SA"/>
        </w:rPr>
        <w:t>（三）常见问题解答</w:t>
      </w:r>
    </w:p>
    <w:p w14:paraId="364E2A0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方正仿宋_GB2312" w:hAnsi="方正仿宋_GB2312" w:eastAsia="方正仿宋_GB2312" w:cs="方正仿宋_GB2312"/>
          <w:b/>
          <w:bCs/>
          <w:kern w:val="2"/>
          <w:sz w:val="28"/>
          <w:szCs w:val="28"/>
          <w:highlight w:val="none"/>
          <w:lang w:val="en-US" w:eastAsia="zh-CN" w:bidi="ar-SA"/>
        </w:rPr>
      </w:pPr>
      <w:r>
        <w:rPr>
          <w:rFonts w:hint="eastAsia" w:ascii="方正仿宋_GB2312" w:hAnsi="方正仿宋_GB2312" w:eastAsia="方正仿宋_GB2312" w:cs="方正仿宋_GB2312"/>
          <w:b/>
          <w:bCs/>
          <w:kern w:val="2"/>
          <w:sz w:val="28"/>
          <w:szCs w:val="28"/>
          <w:highlight w:val="none"/>
          <w:lang w:val="en-US" w:eastAsia="zh-CN" w:bidi="ar-SA"/>
        </w:rPr>
        <w:t>Q：转入“流动团员团支部”的团员可以保留多久呢？</w:t>
      </w:r>
    </w:p>
    <w:p w14:paraId="4C61D87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方正仿宋_GB2312" w:hAnsi="方正仿宋_GB2312" w:eastAsia="方正仿宋_GB2312" w:cs="方正仿宋_GB2312"/>
          <w:b w:val="0"/>
          <w:bCs w:val="0"/>
          <w:kern w:val="2"/>
          <w:sz w:val="28"/>
          <w:szCs w:val="28"/>
          <w:highlight w:val="none"/>
          <w:lang w:val="en-US" w:eastAsia="zh-CN" w:bidi="ar-SA"/>
        </w:rPr>
      </w:pPr>
      <w:r>
        <w:rPr>
          <w:rFonts w:hint="eastAsia" w:ascii="方正仿宋_GB2312" w:hAnsi="方正仿宋_GB2312" w:eastAsia="方正仿宋_GB2312" w:cs="方正仿宋_GB2312"/>
          <w:b/>
          <w:bCs/>
          <w:kern w:val="2"/>
          <w:sz w:val="28"/>
          <w:szCs w:val="28"/>
          <w:highlight w:val="none"/>
          <w:lang w:val="en-US" w:eastAsia="zh-CN" w:bidi="ar-SA"/>
        </w:rPr>
        <w:t>A：</w:t>
      </w:r>
      <w:r>
        <w:rPr>
          <w:rFonts w:hint="eastAsia" w:ascii="方正仿宋_GB2312" w:hAnsi="方正仿宋_GB2312" w:eastAsia="方正仿宋_GB2312" w:cs="方正仿宋_GB2312"/>
          <w:b w:val="0"/>
          <w:bCs w:val="0"/>
          <w:kern w:val="2"/>
          <w:sz w:val="28"/>
          <w:szCs w:val="28"/>
          <w:highlight w:val="none"/>
          <w:lang w:val="en-US" w:eastAsia="zh-CN" w:bidi="ar-SA"/>
        </w:rPr>
        <w:t>因特殊情况将团组织关系保留在本校的同学</w:t>
      </w:r>
      <w:r>
        <w:rPr>
          <w:rFonts w:hint="eastAsia" w:ascii="方正仿宋_GB2312" w:hAnsi="方正仿宋_GB2312" w:eastAsia="方正仿宋_GB2312" w:cs="方正仿宋_GB2312"/>
          <w:b/>
          <w:bCs/>
          <w:kern w:val="2"/>
          <w:sz w:val="28"/>
          <w:szCs w:val="28"/>
          <w:highlight w:val="none"/>
          <w:lang w:val="en-US" w:eastAsia="zh-CN" w:bidi="ar-SA"/>
        </w:rPr>
        <w:t>最多只能保留6个月</w:t>
      </w:r>
      <w:r>
        <w:rPr>
          <w:rFonts w:hint="eastAsia" w:ascii="方正仿宋_GB2312" w:hAnsi="方正仿宋_GB2312" w:eastAsia="方正仿宋_GB2312" w:cs="方正仿宋_GB2312"/>
          <w:b w:val="0"/>
          <w:bCs w:val="0"/>
          <w:kern w:val="2"/>
          <w:sz w:val="28"/>
          <w:szCs w:val="28"/>
          <w:highlight w:val="none"/>
          <w:lang w:val="en-US" w:eastAsia="zh-CN" w:bidi="ar-SA"/>
        </w:rPr>
        <w:t>的，一定要提醒他们尽快转出呦!</w:t>
      </w:r>
    </w:p>
    <w:p w14:paraId="0D83298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方正仿宋_GB2312" w:hAnsi="方正仿宋_GB2312" w:eastAsia="方正仿宋_GB2312" w:cs="方正仿宋_GB2312"/>
          <w:b/>
          <w:bCs/>
          <w:kern w:val="2"/>
          <w:sz w:val="28"/>
          <w:szCs w:val="28"/>
          <w:highlight w:val="none"/>
          <w:lang w:val="en-US" w:eastAsia="zh-CN" w:bidi="ar-SA"/>
        </w:rPr>
      </w:pPr>
      <w:r>
        <w:rPr>
          <w:rFonts w:hint="eastAsia" w:ascii="方正仿宋_GB2312" w:hAnsi="方正仿宋_GB2312" w:eastAsia="方正仿宋_GB2312" w:cs="方正仿宋_GB2312"/>
          <w:b/>
          <w:bCs/>
          <w:kern w:val="2"/>
          <w:sz w:val="28"/>
          <w:szCs w:val="28"/>
          <w:highlight w:val="none"/>
          <w:lang w:val="en-US" w:eastAsia="zh-CN" w:bidi="ar-SA"/>
        </w:rPr>
        <w:t>Q：团（总）支部书记如何确定支部团员有没有发起转出呢？</w:t>
      </w:r>
    </w:p>
    <w:p w14:paraId="05CC849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方正仿宋_GB2312" w:hAnsi="方正仿宋_GB2312" w:eastAsia="方正仿宋_GB2312" w:cs="方正仿宋_GB2312"/>
          <w:b/>
          <w:bCs/>
          <w:kern w:val="2"/>
          <w:sz w:val="28"/>
          <w:szCs w:val="28"/>
          <w:highlight w:val="none"/>
          <w:lang w:val="en-US" w:eastAsia="zh-CN" w:bidi="ar-SA"/>
        </w:rPr>
      </w:pPr>
      <w:r>
        <w:rPr>
          <w:rFonts w:hint="eastAsia" w:ascii="方正仿宋_GB2312" w:hAnsi="方正仿宋_GB2312" w:eastAsia="方正仿宋_GB2312" w:cs="方正仿宋_GB2312"/>
          <w:b/>
          <w:bCs/>
          <w:sz w:val="28"/>
          <w:szCs w:val="28"/>
          <w:lang w:val="en-US" w:eastAsia="zh-CN"/>
        </w:rPr>
        <w:t>A：</w:t>
      </w:r>
      <w:r>
        <w:rPr>
          <w:rFonts w:hint="eastAsia" w:ascii="方正仿宋_GB2312" w:hAnsi="方正仿宋_GB2312" w:eastAsia="方正仿宋_GB2312" w:cs="方正仿宋_GB2312"/>
          <w:b w:val="0"/>
          <w:bCs w:val="0"/>
          <w:sz w:val="28"/>
          <w:szCs w:val="28"/>
          <w:lang w:val="en-US" w:eastAsia="zh-CN"/>
        </w:rPr>
        <w:t>团（总）支部书记可以管理员登录系统，在团员列表对团员进行延迟毕业标记，如果能成功标记成延迟毕业团员则说明该团员还未发起转出，这样就可以定点提醒了啦。</w:t>
      </w:r>
    </w:p>
    <w:p w14:paraId="41B910B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方正仿宋_GB2312" w:hAnsi="方正仿宋_GB2312" w:eastAsia="方正仿宋_GB2312" w:cs="方正仿宋_GB2312"/>
          <w:b w:val="0"/>
          <w:bCs w:val="0"/>
          <w:kern w:val="2"/>
          <w:sz w:val="28"/>
          <w:szCs w:val="28"/>
          <w:highlight w:val="none"/>
          <w:lang w:val="en-US" w:eastAsia="zh-CN" w:bidi="ar-SA"/>
        </w:rPr>
      </w:pPr>
      <w:r>
        <w:rPr>
          <w:rFonts w:hint="default" w:ascii="方正仿宋_GB2312" w:hAnsi="方正仿宋_GB2312" w:eastAsia="方正仿宋_GB2312" w:cs="方正仿宋_GB2312"/>
          <w:b w:val="0"/>
          <w:bCs w:val="0"/>
          <w:kern w:val="2"/>
          <w:sz w:val="28"/>
          <w:szCs w:val="28"/>
          <w:highlight w:val="none"/>
          <w:lang w:val="en-US" w:eastAsia="zh-CN" w:bidi="ar-SA"/>
        </w:rPr>
        <w:drawing>
          <wp:inline distT="0" distB="0" distL="114300" distR="114300">
            <wp:extent cx="5271770" cy="3998595"/>
            <wp:effectExtent l="0" t="0" r="1270" b="9525"/>
            <wp:docPr id="2" name="图片 2" descr="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7"/>
                    <pic:cNvPicPr>
                      <a:picLocks noChangeAspect="1"/>
                    </pic:cNvPicPr>
                  </pic:nvPicPr>
                  <pic:blipFill>
                    <a:blip r:embed="rId12"/>
                    <a:stretch>
                      <a:fillRect/>
                    </a:stretch>
                  </pic:blipFill>
                  <pic:spPr>
                    <a:xfrm>
                      <a:off x="0" y="0"/>
                      <a:ext cx="5271770" cy="3998595"/>
                    </a:xfrm>
                    <a:prstGeom prst="rect">
                      <a:avLst/>
                    </a:prstGeom>
                  </pic:spPr>
                </pic:pic>
              </a:graphicData>
            </a:graphic>
          </wp:inline>
        </w:drawing>
      </w:r>
    </w:p>
    <w:p w14:paraId="2E150B21">
      <w:pPr>
        <w:rPr>
          <w:rFonts w:hint="eastAsia" w:ascii="方正仿宋_GB2312" w:hAnsi="方正仿宋_GB2312" w:eastAsia="方正仿宋_GB2312" w:cs="方正仿宋_GB2312"/>
          <w:b/>
          <w:bCs/>
          <w:kern w:val="2"/>
          <w:sz w:val="28"/>
          <w:szCs w:val="28"/>
          <w:highlight w:val="none"/>
          <w:lang w:val="en-US" w:eastAsia="zh-CN" w:bidi="ar-SA"/>
        </w:rPr>
      </w:pPr>
      <w:r>
        <w:rPr>
          <w:rFonts w:hint="eastAsia" w:ascii="方正仿宋_GB2312" w:hAnsi="方正仿宋_GB2312" w:eastAsia="方正仿宋_GB2312" w:cs="方正仿宋_GB2312"/>
          <w:b/>
          <w:bCs/>
          <w:kern w:val="2"/>
          <w:sz w:val="28"/>
          <w:szCs w:val="28"/>
          <w:highlight w:val="none"/>
          <w:lang w:val="en-US" w:eastAsia="zh-CN" w:bidi="ar-SA"/>
        </w:rPr>
        <w:t>Q：毕业生团员将转团关系转出应该注意什么呢？</w:t>
      </w:r>
    </w:p>
    <w:p w14:paraId="70A0E619">
      <w:pPr>
        <w:rPr>
          <w:rFonts w:hint="eastAsia" w:ascii="方正仿宋_GB2312" w:hAnsi="方正仿宋_GB2312" w:eastAsia="方正仿宋_GB2312" w:cs="方正仿宋_GB2312"/>
          <w:b w:val="0"/>
          <w:bCs w:val="0"/>
          <w:kern w:val="2"/>
          <w:sz w:val="28"/>
          <w:szCs w:val="28"/>
          <w:highlight w:val="none"/>
          <w:lang w:val="en-US" w:eastAsia="zh-CN" w:bidi="ar-SA"/>
        </w:rPr>
      </w:pPr>
      <w:r>
        <w:rPr>
          <w:rFonts w:hint="eastAsia" w:ascii="方正仿宋_GB2312" w:hAnsi="方正仿宋_GB2312" w:eastAsia="方正仿宋_GB2312" w:cs="方正仿宋_GB2312"/>
          <w:b/>
          <w:bCs/>
          <w:kern w:val="2"/>
          <w:sz w:val="28"/>
          <w:szCs w:val="28"/>
          <w:highlight w:val="none"/>
          <w:lang w:val="en-US" w:eastAsia="zh-CN" w:bidi="ar-SA"/>
        </w:rPr>
        <w:t>A：</w:t>
      </w:r>
      <w:r>
        <w:rPr>
          <w:rFonts w:hint="eastAsia" w:ascii="方正仿宋_GB2312" w:hAnsi="方正仿宋_GB2312" w:eastAsia="方正仿宋_GB2312" w:cs="方正仿宋_GB2312"/>
          <w:b w:val="0"/>
          <w:bCs w:val="0"/>
          <w:kern w:val="2"/>
          <w:sz w:val="28"/>
          <w:szCs w:val="28"/>
          <w:highlight w:val="none"/>
          <w:lang w:val="en-US" w:eastAsia="zh-CN" w:bidi="ar-SA"/>
        </w:rPr>
        <w:t>我知道，首先要根据6种情况选择正确的转出原因，然后</w:t>
      </w:r>
      <w:r>
        <w:rPr>
          <w:rFonts w:hint="eastAsia" w:ascii="方正仿宋_GB2312" w:hAnsi="方正仿宋_GB2312" w:eastAsia="方正仿宋_GB2312" w:cs="方正仿宋_GB2312"/>
          <w:b/>
          <w:bCs/>
          <w:kern w:val="2"/>
          <w:sz w:val="28"/>
          <w:szCs w:val="28"/>
          <w:highlight w:val="none"/>
          <w:lang w:val="en-US" w:eastAsia="zh-CN" w:bidi="ar-SA"/>
        </w:rPr>
        <w:t>发起转出后要联系团组织关系转入团支部管理员尽快审批同意</w:t>
      </w:r>
      <w:r>
        <w:rPr>
          <w:rFonts w:hint="eastAsia" w:ascii="方正仿宋_GB2312" w:hAnsi="方正仿宋_GB2312" w:eastAsia="方正仿宋_GB2312" w:cs="方正仿宋_GB2312"/>
          <w:b w:val="0"/>
          <w:bCs w:val="0"/>
          <w:kern w:val="2"/>
          <w:sz w:val="28"/>
          <w:szCs w:val="28"/>
          <w:highlight w:val="none"/>
          <w:lang w:val="en-US" w:eastAsia="zh-CN" w:bidi="ar-SA"/>
        </w:rPr>
        <w:t>。</w:t>
      </w:r>
    </w:p>
    <w:p w14:paraId="5F99427B">
      <w:pPr>
        <w:rPr>
          <w:rFonts w:hint="eastAsia" w:ascii="方正仿宋_GB2312" w:hAnsi="方正仿宋_GB2312" w:eastAsia="方正仿宋_GB2312" w:cs="方正仿宋_GB2312"/>
          <w:b/>
          <w:bCs/>
          <w:kern w:val="2"/>
          <w:sz w:val="28"/>
          <w:szCs w:val="28"/>
          <w:highlight w:val="none"/>
          <w:lang w:val="en-US" w:eastAsia="zh-CN" w:bidi="ar-SA"/>
        </w:rPr>
      </w:pPr>
      <w:r>
        <w:rPr>
          <w:rFonts w:hint="eastAsia" w:ascii="方正仿宋_GB2312" w:hAnsi="方正仿宋_GB2312" w:eastAsia="方正仿宋_GB2312" w:cs="方正仿宋_GB2312"/>
          <w:b/>
          <w:bCs/>
          <w:kern w:val="2"/>
          <w:sz w:val="28"/>
          <w:szCs w:val="28"/>
          <w:highlight w:val="none"/>
          <w:lang w:val="en-US" w:eastAsia="zh-CN" w:bidi="ar-SA"/>
        </w:rPr>
        <w:t>Q：因为特殊情况需要转入“流动团员团支部”的团员，但是团员本人无法发起团关系转接的怎么处理呢？</w:t>
      </w:r>
    </w:p>
    <w:p w14:paraId="27947288">
      <w:pPr>
        <w:rPr>
          <w:rFonts w:hint="eastAsia" w:ascii="方正仿宋_GB2312" w:hAnsi="方正仿宋_GB2312" w:eastAsia="方正仿宋_GB2312" w:cs="方正仿宋_GB2312"/>
          <w:b/>
          <w:bCs/>
          <w:kern w:val="2"/>
          <w:sz w:val="28"/>
          <w:szCs w:val="28"/>
          <w:highlight w:val="none"/>
          <w:lang w:val="en-US" w:eastAsia="zh-CN" w:bidi="ar-SA"/>
        </w:rPr>
      </w:pPr>
      <w:r>
        <w:rPr>
          <w:rFonts w:hint="eastAsia" w:ascii="方正仿宋_GB2312" w:hAnsi="方正仿宋_GB2312" w:eastAsia="方正仿宋_GB2312" w:cs="方正仿宋_GB2312"/>
          <w:b/>
          <w:bCs/>
          <w:kern w:val="2"/>
          <w:sz w:val="28"/>
          <w:szCs w:val="28"/>
          <w:highlight w:val="none"/>
          <w:lang w:val="en-US" w:eastAsia="zh-CN" w:bidi="ar-SA"/>
        </w:rPr>
        <w:t>A：</w:t>
      </w:r>
      <w:r>
        <w:rPr>
          <w:rFonts w:hint="eastAsia" w:ascii="方正仿宋_GB2312" w:hAnsi="方正仿宋_GB2312" w:eastAsia="方正仿宋_GB2312" w:cs="方正仿宋_GB2312"/>
          <w:b/>
          <w:bCs/>
          <w:color w:val="FF0000"/>
          <w:kern w:val="2"/>
          <w:sz w:val="28"/>
          <w:szCs w:val="28"/>
          <w:highlight w:val="none"/>
          <w:lang w:val="en-US" w:eastAsia="zh-CN" w:bidi="ar-SA"/>
        </w:rPr>
        <w:t>如果出现团员无法转入“流动团员团支部”的情况，只需要由学院团委管理员发起转入就可以解决拉。</w:t>
      </w:r>
      <w:r>
        <w:rPr>
          <w:rFonts w:hint="eastAsia" w:ascii="方正仿宋_GB2312" w:hAnsi="方正仿宋_GB2312" w:eastAsia="方正仿宋_GB2312" w:cs="方正仿宋_GB2312"/>
          <w:b w:val="0"/>
          <w:bCs w:val="0"/>
          <w:kern w:val="2"/>
          <w:sz w:val="28"/>
          <w:szCs w:val="28"/>
          <w:highlight w:val="none"/>
          <w:lang w:val="en-US" w:eastAsia="zh-CN" w:bidi="ar-SA"/>
        </w:rPr>
        <w:t>具体步骤为：</w:t>
      </w:r>
    </w:p>
    <w:p w14:paraId="6DE1042F">
      <w:pPr>
        <w:numPr>
          <w:ilvl w:val="0"/>
          <w:numId w:val="0"/>
        </w:numPr>
        <w:rPr>
          <w:rFonts w:hint="eastAsia" w:ascii="方正仿宋_GB2312" w:hAnsi="方正仿宋_GB2312" w:eastAsia="方正仿宋_GB2312" w:cs="方正仿宋_GB2312"/>
          <w:b w:val="0"/>
          <w:bCs w:val="0"/>
          <w:sz w:val="28"/>
          <w:szCs w:val="28"/>
          <w:lang w:val="en-US" w:eastAsia="zh-CN"/>
        </w:rPr>
      </w:pPr>
      <w:r>
        <w:rPr>
          <w:rFonts w:hint="eastAsia" w:ascii="方正仿宋_GB2312" w:hAnsi="方正仿宋_GB2312" w:eastAsia="方正仿宋_GB2312" w:cs="方正仿宋_GB2312"/>
          <w:b w:val="0"/>
          <w:bCs w:val="0"/>
          <w:sz w:val="28"/>
          <w:szCs w:val="28"/>
          <w:lang w:val="en-US" w:eastAsia="zh-CN"/>
        </w:rPr>
        <w:t>1.</w:t>
      </w:r>
      <w:r>
        <w:rPr>
          <w:rFonts w:hint="eastAsia" w:ascii="方正仿宋_GB2312" w:hAnsi="方正仿宋_GB2312" w:eastAsia="方正仿宋_GB2312" w:cs="方正仿宋_GB2312"/>
          <w:b/>
          <w:bCs/>
          <w:sz w:val="28"/>
          <w:szCs w:val="28"/>
          <w:lang w:val="en-US" w:eastAsia="zh-CN"/>
        </w:rPr>
        <w:t>学院团委管理员</w:t>
      </w:r>
      <w:r>
        <w:rPr>
          <w:rFonts w:hint="eastAsia" w:ascii="方正仿宋_GB2312" w:hAnsi="方正仿宋_GB2312" w:eastAsia="方正仿宋_GB2312" w:cs="方正仿宋_GB2312"/>
          <w:b w:val="0"/>
          <w:bCs w:val="0"/>
          <w:sz w:val="28"/>
          <w:szCs w:val="28"/>
          <w:lang w:val="en-US" w:eastAsia="zh-CN"/>
        </w:rPr>
        <w:t>登录系统，点击页面左上角“管理中心”按钮，进入管理页面；</w:t>
      </w:r>
    </w:p>
    <w:p w14:paraId="43A7EA41">
      <w:pPr>
        <w:numPr>
          <w:ilvl w:val="0"/>
          <w:numId w:val="0"/>
        </w:numPr>
        <w:rPr>
          <w:rFonts w:hint="default" w:ascii="方正仿宋_GB2312" w:hAnsi="方正仿宋_GB2312" w:eastAsia="方正仿宋_GB2312" w:cs="方正仿宋_GB2312"/>
          <w:b/>
          <w:bCs/>
          <w:kern w:val="2"/>
          <w:sz w:val="28"/>
          <w:szCs w:val="28"/>
          <w:highlight w:val="none"/>
          <w:lang w:val="en-US" w:eastAsia="zh-CN" w:bidi="ar-SA"/>
        </w:rPr>
      </w:pPr>
      <w:r>
        <w:rPr>
          <w:rFonts w:hint="eastAsia" w:ascii="方正仿宋_GB2312" w:hAnsi="方正仿宋_GB2312" w:eastAsia="方正仿宋_GB2312" w:cs="方正仿宋_GB2312"/>
          <w:b w:val="0"/>
          <w:bCs w:val="0"/>
          <w:sz w:val="28"/>
          <w:szCs w:val="28"/>
          <w:lang w:val="en-US" w:eastAsia="zh-CN"/>
        </w:rPr>
        <w:t>2.“点击团员管理——团组织关系转接”，</w:t>
      </w:r>
      <w:r>
        <w:rPr>
          <w:rFonts w:hint="eastAsia" w:ascii="方正仿宋_GB2312" w:hAnsi="方正仿宋_GB2312" w:eastAsia="方正仿宋_GB2312" w:cs="方正仿宋_GB2312"/>
          <w:b/>
          <w:bCs/>
          <w:color w:val="FF0000"/>
          <w:sz w:val="28"/>
          <w:szCs w:val="28"/>
          <w:lang w:val="en-US" w:eastAsia="zh-CN"/>
        </w:rPr>
        <w:t>选择“办理转入”</w:t>
      </w:r>
      <w:r>
        <w:rPr>
          <w:rFonts w:hint="eastAsia" w:ascii="方正仿宋_GB2312" w:hAnsi="方正仿宋_GB2312" w:eastAsia="方正仿宋_GB2312" w:cs="方正仿宋_GB2312"/>
          <w:b w:val="0"/>
          <w:bCs w:val="0"/>
          <w:sz w:val="28"/>
          <w:szCs w:val="28"/>
          <w:lang w:val="en-US" w:eastAsia="zh-CN"/>
        </w:rPr>
        <w:t>。</w:t>
      </w:r>
    </w:p>
    <w:p w14:paraId="1000CF55">
      <w:pPr>
        <w:rPr>
          <w:rFonts w:hint="default" w:ascii="方正仿宋_GB2312" w:hAnsi="方正仿宋_GB2312" w:eastAsia="方正仿宋_GB2312" w:cs="方正仿宋_GB2312"/>
          <w:b/>
          <w:bCs/>
          <w:kern w:val="2"/>
          <w:sz w:val="28"/>
          <w:szCs w:val="28"/>
          <w:highlight w:val="none"/>
          <w:lang w:val="en-US" w:eastAsia="zh-CN" w:bidi="ar-SA"/>
        </w:rPr>
      </w:pPr>
      <w:r>
        <w:rPr>
          <w:rFonts w:hint="default" w:ascii="方正仿宋_GB2312" w:hAnsi="方正仿宋_GB2312" w:eastAsia="方正仿宋_GB2312" w:cs="方正仿宋_GB2312"/>
          <w:b/>
          <w:bCs/>
          <w:kern w:val="2"/>
          <w:sz w:val="28"/>
          <w:szCs w:val="28"/>
          <w:highlight w:val="none"/>
          <w:lang w:val="en-US" w:eastAsia="zh-CN" w:bidi="ar-SA"/>
        </w:rPr>
        <w:drawing>
          <wp:inline distT="0" distB="0" distL="114300" distR="114300">
            <wp:extent cx="3938270" cy="3040380"/>
            <wp:effectExtent l="0" t="0" r="5080" b="7620"/>
            <wp:docPr id="10" name="图片 10" descr="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10"/>
                    <pic:cNvPicPr>
                      <a:picLocks noChangeAspect="1"/>
                    </pic:cNvPicPr>
                  </pic:nvPicPr>
                  <pic:blipFill>
                    <a:blip r:embed="rId13"/>
                    <a:stretch>
                      <a:fillRect/>
                    </a:stretch>
                  </pic:blipFill>
                  <pic:spPr>
                    <a:xfrm>
                      <a:off x="0" y="0"/>
                      <a:ext cx="3938270" cy="3040380"/>
                    </a:xfrm>
                    <a:prstGeom prst="rect">
                      <a:avLst/>
                    </a:prstGeom>
                  </pic:spPr>
                </pic:pic>
              </a:graphicData>
            </a:graphic>
          </wp:inline>
        </w:drawing>
      </w:r>
    </w:p>
    <w:p w14:paraId="7B3E15E1">
      <w:pPr>
        <w:rPr>
          <w:rFonts w:hint="default" w:ascii="方正仿宋_GB2312" w:hAnsi="方正仿宋_GB2312" w:eastAsia="方正仿宋_GB2312" w:cs="方正仿宋_GB2312"/>
          <w:b/>
          <w:bCs/>
          <w:kern w:val="2"/>
          <w:sz w:val="28"/>
          <w:szCs w:val="28"/>
          <w:highlight w:val="none"/>
          <w:lang w:val="en-US" w:eastAsia="zh-CN" w:bidi="ar-SA"/>
        </w:rPr>
      </w:pPr>
      <w:r>
        <w:rPr>
          <w:rFonts w:hint="default" w:ascii="方正仿宋_GB2312" w:hAnsi="方正仿宋_GB2312" w:eastAsia="方正仿宋_GB2312" w:cs="方正仿宋_GB2312"/>
          <w:b/>
          <w:bCs/>
          <w:kern w:val="2"/>
          <w:sz w:val="28"/>
          <w:szCs w:val="28"/>
          <w:highlight w:val="none"/>
          <w:lang w:val="en-US" w:eastAsia="zh-CN" w:bidi="ar-SA"/>
        </w:rPr>
        <w:drawing>
          <wp:inline distT="0" distB="0" distL="114300" distR="114300">
            <wp:extent cx="3955415" cy="3195320"/>
            <wp:effectExtent l="0" t="0" r="6985" b="5080"/>
            <wp:docPr id="4" name="图片 4" descr="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8"/>
                    <pic:cNvPicPr>
                      <a:picLocks noChangeAspect="1"/>
                    </pic:cNvPicPr>
                  </pic:nvPicPr>
                  <pic:blipFill>
                    <a:blip r:embed="rId14"/>
                    <a:stretch>
                      <a:fillRect/>
                    </a:stretch>
                  </pic:blipFill>
                  <pic:spPr>
                    <a:xfrm>
                      <a:off x="0" y="0"/>
                      <a:ext cx="3955415" cy="3195320"/>
                    </a:xfrm>
                    <a:prstGeom prst="rect">
                      <a:avLst/>
                    </a:prstGeom>
                  </pic:spPr>
                </pic:pic>
              </a:graphicData>
            </a:graphic>
          </wp:inline>
        </w:drawing>
      </w:r>
    </w:p>
    <w:p w14:paraId="5C9F78B1">
      <w:pPr>
        <w:rPr>
          <w:rFonts w:hint="eastAsia"/>
          <w:lang w:val="en-US" w:eastAsia="zh-CN"/>
        </w:rPr>
      </w:pPr>
      <w:r>
        <w:rPr>
          <w:rFonts w:hint="default" w:ascii="方正仿宋_GB2312" w:hAnsi="方正仿宋_GB2312" w:eastAsia="方正仿宋_GB2312" w:cs="方正仿宋_GB2312"/>
          <w:b/>
          <w:bCs/>
          <w:kern w:val="2"/>
          <w:sz w:val="28"/>
          <w:szCs w:val="28"/>
          <w:highlight w:val="none"/>
          <w:lang w:val="en-US" w:eastAsia="zh-CN" w:bidi="ar-SA"/>
        </w:rPr>
        <w:drawing>
          <wp:inline distT="0" distB="0" distL="114300" distR="114300">
            <wp:extent cx="4704715" cy="3317240"/>
            <wp:effectExtent l="0" t="0" r="635" b="16510"/>
            <wp:docPr id="11" name="图片 11"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9"/>
                    <pic:cNvPicPr>
                      <a:picLocks noChangeAspect="1"/>
                    </pic:cNvPicPr>
                  </pic:nvPicPr>
                  <pic:blipFill>
                    <a:blip r:embed="rId15"/>
                    <a:stretch>
                      <a:fillRect/>
                    </a:stretch>
                  </pic:blipFill>
                  <pic:spPr>
                    <a:xfrm>
                      <a:off x="0" y="0"/>
                      <a:ext cx="4704715" cy="3317240"/>
                    </a:xfrm>
                    <a:prstGeom prst="rect">
                      <a:avLst/>
                    </a:prstGeom>
                  </pic:spPr>
                </pic:pic>
              </a:graphicData>
            </a:graphic>
          </wp:inline>
        </w:drawing>
      </w:r>
    </w:p>
    <w:p w14:paraId="7A4FE37A">
      <w:pPr>
        <w:jc w:val="center"/>
        <w:rPr>
          <w:rFonts w:hint="eastAsia" w:ascii="方正仿宋_GB2312" w:hAnsi="方正仿宋_GB2312" w:eastAsia="方正仿宋_GB2312" w:cs="方正仿宋_GB2312"/>
          <w:b w:val="0"/>
          <w:bCs w:val="0"/>
          <w:kern w:val="2"/>
          <w:sz w:val="28"/>
          <w:szCs w:val="28"/>
          <w:highlight w:val="none"/>
          <w:lang w:val="en-US" w:eastAsia="zh-CN" w:bidi="ar-SA"/>
        </w:rPr>
      </w:pPr>
    </w:p>
    <w:p w14:paraId="2D08FD7E">
      <w:pPr>
        <w:jc w:val="center"/>
        <w:rPr>
          <w:rFonts w:hint="eastAsia" w:ascii="方正仿宋_GB2312" w:hAnsi="方正仿宋_GB2312" w:eastAsia="方正仿宋_GB2312" w:cs="方正仿宋_GB2312"/>
          <w:b w:val="0"/>
          <w:bCs w:val="0"/>
          <w:kern w:val="2"/>
          <w:sz w:val="28"/>
          <w:szCs w:val="28"/>
          <w:highlight w:val="none"/>
          <w:lang w:val="en-US" w:eastAsia="zh-CN" w:bidi="ar-SA"/>
        </w:rPr>
      </w:pPr>
      <w:r>
        <w:rPr>
          <w:rFonts w:hint="eastAsia" w:ascii="方正仿宋_GB2312" w:hAnsi="方正仿宋_GB2312" w:eastAsia="方正仿宋_GB2312" w:cs="方正仿宋_GB2312"/>
          <w:b w:val="0"/>
          <w:bCs w:val="0"/>
          <w:kern w:val="2"/>
          <w:sz w:val="28"/>
          <w:szCs w:val="28"/>
          <w:highlight w:val="none"/>
          <w:lang w:val="en-US" w:eastAsia="zh-CN" w:bidi="ar-SA"/>
        </w:rPr>
        <w:t>关于团组织关系转接</w:t>
      </w:r>
    </w:p>
    <w:p w14:paraId="5262E795">
      <w:pPr>
        <w:jc w:val="center"/>
        <w:rPr>
          <w:rFonts w:hint="eastAsia" w:ascii="方正仿宋_GB2312" w:hAnsi="方正仿宋_GB2312" w:eastAsia="方正仿宋_GB2312" w:cs="方正仿宋_GB2312"/>
          <w:b w:val="0"/>
          <w:bCs w:val="0"/>
          <w:kern w:val="2"/>
          <w:sz w:val="28"/>
          <w:szCs w:val="28"/>
          <w:highlight w:val="none"/>
          <w:lang w:val="en-US" w:eastAsia="zh-CN" w:bidi="ar-SA"/>
        </w:rPr>
      </w:pPr>
      <w:r>
        <w:rPr>
          <w:rFonts w:hint="eastAsia" w:ascii="方正仿宋_GB2312" w:hAnsi="方正仿宋_GB2312" w:eastAsia="方正仿宋_GB2312" w:cs="方正仿宋_GB2312"/>
          <w:b w:val="0"/>
          <w:bCs w:val="0"/>
          <w:kern w:val="2"/>
          <w:sz w:val="28"/>
          <w:szCs w:val="28"/>
          <w:highlight w:val="none"/>
          <w:lang w:val="en-US" w:eastAsia="zh-CN" w:bidi="ar-SA"/>
        </w:rPr>
        <w:t>先暂时介绍到这里啦</w:t>
      </w:r>
    </w:p>
    <w:p w14:paraId="7A377952">
      <w:pPr>
        <w:jc w:val="center"/>
        <w:rPr>
          <w:rFonts w:hint="eastAsia" w:ascii="方正仿宋_GB2312" w:hAnsi="方正仿宋_GB2312" w:eastAsia="方正仿宋_GB2312" w:cs="方正仿宋_GB2312"/>
          <w:b w:val="0"/>
          <w:bCs w:val="0"/>
          <w:kern w:val="2"/>
          <w:sz w:val="28"/>
          <w:szCs w:val="28"/>
          <w:highlight w:val="none"/>
          <w:lang w:val="en-US" w:eastAsia="zh-CN" w:bidi="ar-SA"/>
        </w:rPr>
      </w:pPr>
      <w:r>
        <w:rPr>
          <w:rFonts w:hint="eastAsia" w:ascii="方正仿宋_GB2312" w:hAnsi="方正仿宋_GB2312" w:eastAsia="方正仿宋_GB2312" w:cs="方正仿宋_GB2312"/>
          <w:b w:val="0"/>
          <w:bCs w:val="0"/>
          <w:kern w:val="2"/>
          <w:sz w:val="28"/>
          <w:szCs w:val="28"/>
          <w:highlight w:val="none"/>
          <w:lang w:val="en-US" w:eastAsia="zh-CN" w:bidi="ar-SA"/>
        </w:rPr>
        <w:t>大家们如果还有疑问</w:t>
      </w:r>
    </w:p>
    <w:p w14:paraId="109F85BA">
      <w:pPr>
        <w:jc w:val="center"/>
        <w:rPr>
          <w:rFonts w:hint="eastAsia" w:ascii="方正仿宋_GB2312" w:hAnsi="方正仿宋_GB2312" w:eastAsia="方正仿宋_GB2312" w:cs="方正仿宋_GB2312"/>
          <w:b w:val="0"/>
          <w:bCs w:val="0"/>
          <w:kern w:val="2"/>
          <w:sz w:val="28"/>
          <w:szCs w:val="28"/>
          <w:highlight w:val="none"/>
          <w:lang w:val="en-US" w:eastAsia="zh-CN" w:bidi="ar-SA"/>
        </w:rPr>
      </w:pPr>
      <w:r>
        <w:rPr>
          <w:rFonts w:hint="eastAsia" w:ascii="方正仿宋_GB2312" w:hAnsi="方正仿宋_GB2312" w:eastAsia="方正仿宋_GB2312" w:cs="方正仿宋_GB2312"/>
          <w:b w:val="0"/>
          <w:bCs w:val="0"/>
          <w:kern w:val="2"/>
          <w:sz w:val="28"/>
          <w:szCs w:val="28"/>
          <w:highlight w:val="none"/>
          <w:lang w:val="en-US" w:eastAsia="zh-CN" w:bidi="ar-SA"/>
        </w:rPr>
        <w:t>可以向学院团委寻求帮助哦！</w:t>
      </w:r>
    </w:p>
    <w:p w14:paraId="3EDEF2AA">
      <w:pPr>
        <w:jc w:val="center"/>
        <w:rPr>
          <w:rFonts w:hint="eastAsia" w:ascii="方正仿宋_GB2312" w:hAnsi="方正仿宋_GB2312" w:eastAsia="方正仿宋_GB2312" w:cs="方正仿宋_GB2312"/>
          <w:b w:val="0"/>
          <w:bCs w:val="0"/>
          <w:kern w:val="2"/>
          <w:sz w:val="28"/>
          <w:szCs w:val="28"/>
          <w:highlight w:val="none"/>
          <w:lang w:val="en-US" w:eastAsia="zh-CN" w:bidi="ar-SA"/>
        </w:rPr>
      </w:pPr>
      <w:r>
        <w:rPr>
          <w:rFonts w:hint="eastAsia" w:ascii="方正仿宋_GB2312" w:hAnsi="方正仿宋_GB2312" w:eastAsia="方正仿宋_GB2312" w:cs="方正仿宋_GB2312"/>
          <w:b w:val="0"/>
          <w:bCs w:val="0"/>
          <w:kern w:val="2"/>
          <w:sz w:val="28"/>
          <w:szCs w:val="28"/>
          <w:highlight w:val="none"/>
          <w:lang w:val="en-US" w:eastAsia="zh-CN" w:bidi="ar-SA"/>
        </w:rPr>
        <w:t>硕2023届生毕业生团员们</w:t>
      </w:r>
    </w:p>
    <w:p w14:paraId="086191A6">
      <w:pPr>
        <w:jc w:val="center"/>
        <w:rPr>
          <w:rFonts w:hint="eastAsia" w:ascii="方正仿宋_GB2312" w:hAnsi="方正仿宋_GB2312" w:eastAsia="方正仿宋_GB2312" w:cs="方正仿宋_GB2312"/>
          <w:b w:val="0"/>
          <w:bCs w:val="0"/>
          <w:kern w:val="2"/>
          <w:sz w:val="28"/>
          <w:szCs w:val="28"/>
          <w:highlight w:val="none"/>
          <w:lang w:val="en-US" w:eastAsia="zh-CN" w:bidi="ar-SA"/>
        </w:rPr>
      </w:pPr>
      <w:r>
        <w:rPr>
          <w:rFonts w:hint="eastAsia" w:ascii="方正仿宋_GB2312" w:hAnsi="方正仿宋_GB2312" w:eastAsia="方正仿宋_GB2312" w:cs="方正仿宋_GB2312"/>
          <w:b w:val="0"/>
          <w:bCs w:val="0"/>
          <w:kern w:val="2"/>
          <w:sz w:val="28"/>
          <w:szCs w:val="28"/>
          <w:highlight w:val="none"/>
          <w:lang w:val="en-US" w:eastAsia="zh-CN" w:bidi="ar-SA"/>
        </w:rPr>
        <w:t>快来完成你的团组织关系转接吧~</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5599B901-EF67-4817-B577-F17C8E7E00D8}"/>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2312">
    <w:panose1 w:val="02000000000000000000"/>
    <w:charset w:val="86"/>
    <w:family w:val="auto"/>
    <w:pitch w:val="default"/>
    <w:sig w:usb0="A00002BF" w:usb1="184F6CFA" w:usb2="00000012" w:usb3="00000000" w:csb0="00040001" w:csb1="00000000"/>
    <w:embedRegular r:id="rId2" w:fontKey="{AA96D284-D9F9-4F72-9E8E-B8F81D2E19E3}"/>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YyMGZjYzMyNDZiMDE5NjJiNTFkNjMyNDNjMjNjMzEifQ=="/>
  </w:docVars>
  <w:rsids>
    <w:rsidRoot w:val="00000000"/>
    <w:rsid w:val="02E01ADA"/>
    <w:rsid w:val="030266F3"/>
    <w:rsid w:val="0BCB5D79"/>
    <w:rsid w:val="1279351E"/>
    <w:rsid w:val="13315F5E"/>
    <w:rsid w:val="15B71653"/>
    <w:rsid w:val="18F97167"/>
    <w:rsid w:val="1A9119CF"/>
    <w:rsid w:val="1BE27E18"/>
    <w:rsid w:val="1C1661F7"/>
    <w:rsid w:val="1C8A6FC4"/>
    <w:rsid w:val="1C942349"/>
    <w:rsid w:val="208D5CAB"/>
    <w:rsid w:val="24594D23"/>
    <w:rsid w:val="2B867136"/>
    <w:rsid w:val="2FA33530"/>
    <w:rsid w:val="315C2D71"/>
    <w:rsid w:val="39B079DC"/>
    <w:rsid w:val="3A4F7B0F"/>
    <w:rsid w:val="3B6E70E8"/>
    <w:rsid w:val="3DAB3687"/>
    <w:rsid w:val="3EF57B9F"/>
    <w:rsid w:val="42423C9E"/>
    <w:rsid w:val="44472BCC"/>
    <w:rsid w:val="47B83B92"/>
    <w:rsid w:val="49641B2B"/>
    <w:rsid w:val="4AAB57E4"/>
    <w:rsid w:val="4C0B2AB4"/>
    <w:rsid w:val="4E4C797C"/>
    <w:rsid w:val="4F3F2E1E"/>
    <w:rsid w:val="50650662"/>
    <w:rsid w:val="51A84C0B"/>
    <w:rsid w:val="54B116F8"/>
    <w:rsid w:val="561517F9"/>
    <w:rsid w:val="56783445"/>
    <w:rsid w:val="5CD36CE9"/>
    <w:rsid w:val="5EF64B7B"/>
    <w:rsid w:val="61BB0E35"/>
    <w:rsid w:val="62BB36D4"/>
    <w:rsid w:val="63E32972"/>
    <w:rsid w:val="645F490F"/>
    <w:rsid w:val="657B783A"/>
    <w:rsid w:val="663E7534"/>
    <w:rsid w:val="681411B8"/>
    <w:rsid w:val="699F478D"/>
    <w:rsid w:val="6AFB0B05"/>
    <w:rsid w:val="731D4975"/>
    <w:rsid w:val="74287C15"/>
    <w:rsid w:val="786C000E"/>
    <w:rsid w:val="79967155"/>
    <w:rsid w:val="7D0F7C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index 8"/>
    <w:basedOn w:val="1"/>
    <w:next w:val="1"/>
    <w:uiPriority w:val="0"/>
    <w:pPr>
      <w:ind w:left="1400" w:leftChars="1400"/>
    </w:p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FollowedHyperlink"/>
    <w:basedOn w:val="5"/>
    <w:semiHidden/>
    <w:unhideWhenUsed/>
    <w:qFormat/>
    <w:uiPriority w:val="99"/>
    <w:rPr>
      <w:color w:val="800080"/>
      <w:u w:val="single"/>
    </w:rPr>
  </w:style>
  <w:style w:type="character" w:styleId="7">
    <w:name w:val="Hyperlink"/>
    <w:basedOn w:val="5"/>
    <w:unhideWhenUsed/>
    <w:qFormat/>
    <w:uiPriority w:val="99"/>
    <w:rPr>
      <w:color w:val="0563C1" w:themeColor="hyperlink"/>
      <w:u w:val="single"/>
      <w14:textFill>
        <w14:solidFill>
          <w14:schemeClr w14:val="hlink"/>
        </w14:solidFill>
      </w14:textFill>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image" Target="media/image12.jpeg"/><Relationship Id="rId14" Type="http://schemas.openxmlformats.org/officeDocument/2006/relationships/image" Target="media/image11.jpeg"/><Relationship Id="rId13" Type="http://schemas.openxmlformats.org/officeDocument/2006/relationships/image" Target="media/image10.jpeg"/><Relationship Id="rId12" Type="http://schemas.openxmlformats.org/officeDocument/2006/relationships/image" Target="media/image9.png"/><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2176</Words>
  <Characters>2235</Characters>
  <Lines>0</Lines>
  <Paragraphs>0</Paragraphs>
  <TotalTime>1</TotalTime>
  <ScaleCrop>false</ScaleCrop>
  <LinksUpToDate>false</LinksUpToDate>
  <CharactersWithSpaces>2235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2022-03-23T08:28:00Z</dcterms:created>
  <dc:creator>dell</dc:creator>
  <cp:lastModifiedBy>陈华华</cp:lastModifiedBy>
  <dcterms:modified xsi:type="dcterms:W3CDTF">2025-03-24T00:21:49Z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0B56882B91934D3699B29CE1B70EC2CA</vt:lpwstr>
  </property>
  <property fmtid="{D5CDD505-2E9C-101B-9397-08002B2CF9AE}" pid="4" name="KSOTemplateDocerSaveRecord">
    <vt:lpwstr>eyJoZGlkIjoiM2YyMGZjYzMyNDZiMDE5NjJiNTFkNjMyNDNjMjNjMzEiLCJ1c2VySWQiOiIzMjY5OTI3NTYifQ==</vt:lpwstr>
  </property>
</Properties>
</file>