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E724">
      <w:pPr>
        <w:spacing w:line="578" w:lineRule="exact"/>
        <w:rPr>
          <w:rFonts w:ascii="黑体" w:hAnsi="黑体" w:eastAsia="黑体"/>
          <w:sz w:val="32"/>
          <w:szCs w:val="32"/>
        </w:rPr>
      </w:pPr>
      <w:r>
        <w:rPr>
          <w:rFonts w:hint="eastAsia" w:ascii="黑体" w:hAnsi="黑体" w:eastAsia="黑体"/>
          <w:sz w:val="32"/>
          <w:szCs w:val="32"/>
        </w:rPr>
        <w:t>附件</w:t>
      </w:r>
    </w:p>
    <w:p w14:paraId="78213D2C">
      <w:pPr>
        <w:spacing w:line="578" w:lineRule="exact"/>
      </w:pPr>
      <w:r>
        <w:rPr>
          <w:rFonts w:hint="eastAsia"/>
        </w:rPr>
        <w:t xml:space="preserve"> </w:t>
      </w:r>
    </w:p>
    <w:p w14:paraId="35D6435D">
      <w:pPr>
        <w:spacing w:line="578" w:lineRule="exact"/>
      </w:pPr>
      <w:r>
        <w:rPr>
          <w:rFonts w:hint="eastAsia"/>
        </w:rPr>
        <w:t xml:space="preserve"> </w:t>
      </w:r>
    </w:p>
    <w:p w14:paraId="77E309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Theme="minorEastAsia"/>
          <w:lang w:eastAsia="zh-CN"/>
        </w:rPr>
      </w:pPr>
      <w:r>
        <w:rPr>
          <w:rFonts w:hint="eastAsia" w:eastAsiaTheme="minorEastAsia"/>
          <w:lang w:eastAsia="zh-CN"/>
        </w:rPr>
        <w:drawing>
          <wp:inline distT="0" distB="0" distL="114300" distR="114300">
            <wp:extent cx="4081780" cy="662305"/>
            <wp:effectExtent l="0" t="0" r="2540" b="8255"/>
            <wp:docPr id="1" name="图片 1" descr="c0310d5c0c5f22e45d483ba4e3a8b7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310d5c0c5f22e45d483ba4e3a8b7ec"/>
                    <pic:cNvPicPr>
                      <a:picLocks noChangeAspect="1"/>
                    </pic:cNvPicPr>
                  </pic:nvPicPr>
                  <pic:blipFill>
                    <a:blip r:embed="rId4"/>
                    <a:stretch>
                      <a:fillRect/>
                    </a:stretch>
                  </pic:blipFill>
                  <pic:spPr>
                    <a:xfrm>
                      <a:off x="0" y="0"/>
                      <a:ext cx="4081780" cy="662305"/>
                    </a:xfrm>
                    <a:prstGeom prst="rect">
                      <a:avLst/>
                    </a:prstGeom>
                  </pic:spPr>
                </pic:pic>
              </a:graphicData>
            </a:graphic>
          </wp:inline>
        </w:drawing>
      </w:r>
      <w:bookmarkStart w:id="0" w:name="_GoBack"/>
      <w:bookmarkEnd w:id="0"/>
    </w:p>
    <w:p w14:paraId="74B28323">
      <w:pPr>
        <w:spacing w:line="578" w:lineRule="exact"/>
        <w:jc w:val="center"/>
        <w:rPr>
          <w:rFonts w:hint="eastAsia" w:ascii="方正小标宋简体" w:eastAsia="方正小标宋简体"/>
          <w:sz w:val="44"/>
          <w:szCs w:val="44"/>
        </w:rPr>
      </w:pPr>
    </w:p>
    <w:p w14:paraId="5BE3B446">
      <w:pPr>
        <w:spacing w:line="578" w:lineRule="exact"/>
        <w:jc w:val="center"/>
        <w:rPr>
          <w:rFonts w:hint="eastAsia" w:ascii="方正小标宋简体" w:eastAsia="方正小标宋简体"/>
          <w:sz w:val="44"/>
          <w:szCs w:val="44"/>
        </w:rPr>
      </w:pPr>
      <w:r>
        <w:rPr>
          <w:rFonts w:hint="eastAsia" w:ascii="方正小标宋简体" w:eastAsia="方正小标宋简体"/>
          <w:sz w:val="44"/>
          <w:szCs w:val="44"/>
        </w:rPr>
        <w:t>2026年3月理论学习清单</w:t>
      </w:r>
    </w:p>
    <w:p w14:paraId="4987D2CC">
      <w:pPr>
        <w:spacing w:line="578" w:lineRule="exact"/>
        <w:rPr>
          <w:rFonts w:hint="eastAsia"/>
        </w:rPr>
      </w:pPr>
      <w:r>
        <w:rPr>
          <w:rFonts w:hint="eastAsia"/>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237"/>
        <w:gridCol w:w="1213"/>
      </w:tblGrid>
      <w:tr w14:paraId="68E7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AAEAF20">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sz w:val="28"/>
                <w:szCs w:val="28"/>
              </w:rPr>
            </w:pPr>
            <w:r>
              <w:rPr>
                <w:rFonts w:hint="eastAsia" w:ascii="黑体" w:hAnsi="黑体" w:eastAsia="黑体"/>
                <w:sz w:val="28"/>
                <w:szCs w:val="28"/>
              </w:rPr>
              <w:t>序号</w:t>
            </w:r>
          </w:p>
        </w:tc>
        <w:tc>
          <w:tcPr>
            <w:tcW w:w="6237" w:type="dxa"/>
            <w:tcBorders>
              <w:top w:val="single" w:color="auto" w:sz="4" w:space="0"/>
              <w:left w:val="single" w:color="auto" w:sz="4" w:space="0"/>
              <w:bottom w:val="single" w:color="auto" w:sz="4" w:space="0"/>
              <w:right w:val="single" w:color="auto" w:sz="4" w:space="0"/>
            </w:tcBorders>
            <w:vAlign w:val="center"/>
          </w:tcPr>
          <w:p w14:paraId="1A8168B8">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sz w:val="28"/>
                <w:szCs w:val="28"/>
              </w:rPr>
            </w:pPr>
            <w:r>
              <w:rPr>
                <w:rFonts w:hint="eastAsia" w:ascii="黑体" w:hAnsi="黑体" w:eastAsia="黑体"/>
                <w:sz w:val="28"/>
                <w:szCs w:val="28"/>
              </w:rPr>
              <w:t>学习内容</w:t>
            </w:r>
          </w:p>
        </w:tc>
        <w:tc>
          <w:tcPr>
            <w:tcW w:w="1213" w:type="dxa"/>
            <w:tcBorders>
              <w:top w:val="single" w:color="auto" w:sz="4" w:space="0"/>
              <w:left w:val="single" w:color="auto" w:sz="4" w:space="0"/>
              <w:bottom w:val="single" w:color="auto" w:sz="4" w:space="0"/>
              <w:right w:val="single" w:color="auto" w:sz="4" w:space="0"/>
            </w:tcBorders>
            <w:vAlign w:val="center"/>
          </w:tcPr>
          <w:p w14:paraId="719B2BB0">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sz w:val="28"/>
                <w:szCs w:val="28"/>
              </w:rPr>
            </w:pPr>
            <w:r>
              <w:rPr>
                <w:rFonts w:hint="eastAsia" w:ascii="黑体" w:hAnsi="黑体" w:eastAsia="黑体"/>
                <w:sz w:val="28"/>
                <w:szCs w:val="28"/>
              </w:rPr>
              <w:t>备注</w:t>
            </w:r>
          </w:p>
        </w:tc>
      </w:tr>
      <w:tr w14:paraId="5957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27257A8C">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6237" w:type="dxa"/>
            <w:tcBorders>
              <w:top w:val="single" w:color="auto" w:sz="4" w:space="0"/>
              <w:left w:val="single" w:color="auto" w:sz="4" w:space="0"/>
              <w:bottom w:val="single" w:color="auto" w:sz="4" w:space="0"/>
              <w:right w:val="single" w:color="auto" w:sz="4" w:space="0"/>
            </w:tcBorders>
            <w:vAlign w:val="center"/>
          </w:tcPr>
          <w:p w14:paraId="63DB226D">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习近平：让愿担当、敢担当、善担当蔚然成风（习近平总书记2012年12月至2025年12月期间有关让愿担当、敢担当、善担当蔚然成风重要论述的节录，《求是》2026年3月1日刊文）</w:t>
            </w:r>
          </w:p>
        </w:tc>
        <w:tc>
          <w:tcPr>
            <w:tcW w:w="1213" w:type="dxa"/>
            <w:tcBorders>
              <w:top w:val="single" w:color="auto" w:sz="4" w:space="0"/>
              <w:left w:val="single" w:color="auto" w:sz="4" w:space="0"/>
              <w:bottom w:val="single" w:color="auto" w:sz="4" w:space="0"/>
              <w:right w:val="single" w:color="auto" w:sz="4" w:space="0"/>
            </w:tcBorders>
            <w:vAlign w:val="center"/>
          </w:tcPr>
          <w:p w14:paraId="68C49A12">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附件1</w:t>
            </w:r>
          </w:p>
        </w:tc>
      </w:tr>
      <w:tr w14:paraId="0C2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79DE1678">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6237" w:type="dxa"/>
            <w:tcBorders>
              <w:top w:val="single" w:color="auto" w:sz="4" w:space="0"/>
              <w:left w:val="single" w:color="auto" w:sz="4" w:space="0"/>
              <w:bottom w:val="single" w:color="auto" w:sz="4" w:space="0"/>
              <w:right w:val="single" w:color="auto" w:sz="4" w:space="0"/>
            </w:tcBorders>
            <w:vAlign w:val="center"/>
          </w:tcPr>
          <w:p w14:paraId="5810F885">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2026年政府工作报告</w:t>
            </w:r>
          </w:p>
        </w:tc>
        <w:tc>
          <w:tcPr>
            <w:tcW w:w="1213" w:type="dxa"/>
            <w:tcBorders>
              <w:top w:val="single" w:color="auto" w:sz="4" w:space="0"/>
              <w:left w:val="single" w:color="auto" w:sz="4" w:space="0"/>
              <w:bottom w:val="single" w:color="auto" w:sz="4" w:space="0"/>
              <w:right w:val="single" w:color="auto" w:sz="4" w:space="0"/>
            </w:tcBorders>
            <w:vAlign w:val="center"/>
          </w:tcPr>
          <w:p w14:paraId="1E1AFB22">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lang w:val="en-US" w:eastAsia="zh-CN"/>
              </w:rPr>
              <w:t>2</w:t>
            </w:r>
          </w:p>
        </w:tc>
      </w:tr>
      <w:tr w14:paraId="4BD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948FCEB">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w:t>
            </w:r>
          </w:p>
        </w:tc>
        <w:tc>
          <w:tcPr>
            <w:tcW w:w="6237" w:type="dxa"/>
            <w:tcBorders>
              <w:top w:val="single" w:color="auto" w:sz="4" w:space="0"/>
              <w:left w:val="single" w:color="auto" w:sz="4" w:space="0"/>
              <w:bottom w:val="single" w:color="auto" w:sz="4" w:space="0"/>
              <w:right w:val="single" w:color="auto" w:sz="4" w:space="0"/>
            </w:tcBorders>
            <w:vAlign w:val="center"/>
          </w:tcPr>
          <w:p w14:paraId="301BA561">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习近平总书记在参加江苏代表团审议时的重要讲话精神</w:t>
            </w:r>
          </w:p>
        </w:tc>
        <w:tc>
          <w:tcPr>
            <w:tcW w:w="1213" w:type="dxa"/>
            <w:tcBorders>
              <w:top w:val="single" w:color="auto" w:sz="4" w:space="0"/>
              <w:left w:val="single" w:color="auto" w:sz="4" w:space="0"/>
              <w:bottom w:val="single" w:color="auto" w:sz="4" w:space="0"/>
              <w:right w:val="single" w:color="auto" w:sz="4" w:space="0"/>
            </w:tcBorders>
            <w:vAlign w:val="center"/>
          </w:tcPr>
          <w:p w14:paraId="2FA44432">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附件</w:t>
            </w:r>
            <w:r>
              <w:rPr>
                <w:rFonts w:hint="eastAsia" w:ascii="Times New Roman" w:hAnsi="Times New Roman" w:eastAsia="仿宋_GB2312" w:cs="Times New Roman"/>
                <w:sz w:val="28"/>
                <w:szCs w:val="28"/>
                <w:lang w:val="en-US" w:eastAsia="zh-CN"/>
              </w:rPr>
              <w:t>3</w:t>
            </w:r>
          </w:p>
        </w:tc>
      </w:tr>
      <w:tr w14:paraId="3FF6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vAlign w:val="center"/>
          </w:tcPr>
          <w:p w14:paraId="1CCCEB2B">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6237" w:type="dxa"/>
            <w:tcBorders>
              <w:top w:val="single" w:color="auto" w:sz="4" w:space="0"/>
              <w:left w:val="single" w:color="auto" w:sz="4" w:space="0"/>
              <w:bottom w:val="single" w:color="auto" w:sz="4" w:space="0"/>
              <w:right w:val="single" w:color="auto" w:sz="4" w:space="0"/>
            </w:tcBorders>
            <w:shd w:val="clear"/>
            <w:vAlign w:val="center"/>
          </w:tcPr>
          <w:p w14:paraId="75AA7C83">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2026年全国两会精神</w:t>
            </w:r>
          </w:p>
        </w:tc>
        <w:tc>
          <w:tcPr>
            <w:tcW w:w="1213" w:type="dxa"/>
            <w:tcBorders>
              <w:top w:val="single" w:color="auto" w:sz="4" w:space="0"/>
              <w:left w:val="single" w:color="auto" w:sz="4" w:space="0"/>
              <w:bottom w:val="single" w:color="auto" w:sz="4" w:space="0"/>
              <w:right w:val="single" w:color="auto" w:sz="4" w:space="0"/>
            </w:tcBorders>
            <w:shd w:val="clear"/>
            <w:vAlign w:val="center"/>
          </w:tcPr>
          <w:p w14:paraId="206914A9">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及时跟进学习</w:t>
            </w:r>
          </w:p>
        </w:tc>
      </w:tr>
    </w:tbl>
    <w:p w14:paraId="78CAE135">
      <w:pPr>
        <w:spacing w:line="578" w:lineRule="exact"/>
        <w:rPr>
          <w:rFonts w:hint="eastAsia"/>
        </w:rPr>
        <w:sectPr>
          <w:pgSz w:w="11906" w:h="16838"/>
          <w:pgMar w:top="1440" w:right="1800" w:bottom="1440" w:left="1800" w:header="851" w:footer="992" w:gutter="0"/>
          <w:cols w:space="720" w:num="1"/>
          <w:docGrid w:type="lines" w:linePitch="312" w:charSpace="0"/>
        </w:sectPr>
      </w:pPr>
    </w:p>
    <w:p w14:paraId="275C1502">
      <w:pPr>
        <w:spacing w:line="578" w:lineRule="exact"/>
        <w:rPr>
          <w:rFonts w:hint="eastAsia" w:ascii="黑体" w:hAnsi="黑体" w:eastAsia="黑体"/>
          <w:sz w:val="32"/>
          <w:szCs w:val="32"/>
        </w:rPr>
      </w:pPr>
      <w:r>
        <w:rPr>
          <w:rFonts w:hint="eastAsia" w:ascii="黑体" w:hAnsi="黑体" w:eastAsia="黑体"/>
          <w:sz w:val="32"/>
          <w:szCs w:val="32"/>
          <w:lang w:val="en-US" w:eastAsia="zh-CN"/>
        </w:rPr>
        <w:t>附件</w:t>
      </w:r>
      <w:r>
        <w:rPr>
          <w:rFonts w:hint="eastAsia" w:ascii="黑体" w:hAnsi="黑体" w:eastAsia="黑体"/>
          <w:sz w:val="32"/>
          <w:szCs w:val="32"/>
        </w:rPr>
        <w:t>1</w:t>
      </w:r>
    </w:p>
    <w:p w14:paraId="129EA4CD">
      <w:pPr>
        <w:spacing w:line="578" w:lineRule="exact"/>
        <w:jc w:val="center"/>
        <w:rPr>
          <w:rFonts w:hint="eastAsia" w:ascii="方正小标宋简体" w:eastAsia="方正小标宋简体"/>
          <w:sz w:val="36"/>
          <w:szCs w:val="36"/>
        </w:rPr>
      </w:pPr>
      <w:r>
        <w:rPr>
          <w:rFonts w:hint="eastAsia" w:ascii="方正小标宋简体" w:eastAsia="方正小标宋简体"/>
          <w:sz w:val="36"/>
          <w:szCs w:val="36"/>
        </w:rPr>
        <w:t>让愿担当、敢担当、善担当蔚然成风</w:t>
      </w:r>
    </w:p>
    <w:p w14:paraId="6B25135A">
      <w:pPr>
        <w:spacing w:line="578" w:lineRule="exact"/>
        <w:jc w:val="center"/>
        <w:rPr>
          <w:rFonts w:hint="eastAsia" w:ascii="楷体" w:hAnsi="楷体" w:eastAsia="楷体"/>
          <w:sz w:val="24"/>
          <w:szCs w:val="24"/>
        </w:rPr>
      </w:pPr>
      <w:r>
        <w:rPr>
          <w:rFonts w:hint="eastAsia" w:ascii="楷体" w:hAnsi="楷体" w:eastAsia="楷体"/>
          <w:sz w:val="24"/>
          <w:szCs w:val="24"/>
        </w:rPr>
        <w:t>（习近平总书记2012年12月至2025年12月期间有关让愿担当、敢担当、善担当蔚然成风重要论述的节录，《求是》2026年3月1日刊文）</w:t>
      </w:r>
    </w:p>
    <w:p w14:paraId="08645D75">
      <w:pPr>
        <w:spacing w:line="578" w:lineRule="exact"/>
        <w:jc w:val="center"/>
        <w:rPr>
          <w:rFonts w:hint="eastAsia" w:ascii="黑体" w:hAnsi="黑体" w:eastAsia="黑体"/>
          <w:sz w:val="28"/>
          <w:szCs w:val="28"/>
        </w:rPr>
      </w:pPr>
      <w:r>
        <w:rPr>
          <w:rFonts w:hint="eastAsia" w:ascii="黑体" w:hAnsi="黑体" w:eastAsia="黑体"/>
          <w:sz w:val="28"/>
          <w:szCs w:val="28"/>
        </w:rPr>
        <w:t>—</w:t>
      </w:r>
    </w:p>
    <w:p w14:paraId="0D620B6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实干兴邦，空谈误国。这个道理，我们都要牢记在心。各级领导干部要坚持为民务实清廉，切实转变工作作风，做到讲实话、干实事，敢作为、勇担当，言必信、行必果。</w:t>
      </w:r>
    </w:p>
    <w:p w14:paraId="055D17BD">
      <w:pPr>
        <w:spacing w:line="578" w:lineRule="exact"/>
        <w:jc w:val="right"/>
        <w:rPr>
          <w:rFonts w:hint="eastAsia" w:ascii="楷体" w:hAnsi="楷体" w:eastAsia="楷体"/>
          <w:sz w:val="24"/>
          <w:szCs w:val="24"/>
        </w:rPr>
      </w:pPr>
      <w:r>
        <w:rPr>
          <w:rFonts w:hint="eastAsia" w:ascii="楷体" w:hAnsi="楷体" w:eastAsia="楷体"/>
          <w:sz w:val="24"/>
          <w:szCs w:val="24"/>
        </w:rPr>
        <w:t>（2012年12月15日在中央经济工作会议上的讲话）</w:t>
      </w:r>
    </w:p>
    <w:p w14:paraId="5F64578B">
      <w:pPr>
        <w:spacing w:line="578" w:lineRule="exact"/>
        <w:rPr>
          <w:rFonts w:hint="eastAsia"/>
        </w:rPr>
      </w:pPr>
      <w:r>
        <w:rPr>
          <w:rFonts w:hint="eastAsia"/>
        </w:rPr>
        <w:t xml:space="preserve"> </w:t>
      </w:r>
    </w:p>
    <w:p w14:paraId="277F5DF1">
      <w:pPr>
        <w:spacing w:line="578" w:lineRule="exact"/>
        <w:jc w:val="center"/>
        <w:rPr>
          <w:rFonts w:hint="eastAsia" w:ascii="黑体" w:hAnsi="黑体" w:eastAsia="黑体"/>
          <w:sz w:val="28"/>
          <w:szCs w:val="28"/>
        </w:rPr>
      </w:pPr>
      <w:r>
        <w:rPr>
          <w:rFonts w:hint="eastAsia" w:ascii="黑体" w:hAnsi="黑体" w:eastAsia="黑体"/>
          <w:sz w:val="28"/>
          <w:szCs w:val="28"/>
        </w:rPr>
        <w:t>二</w:t>
      </w:r>
    </w:p>
    <w:p w14:paraId="5C43B659">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2CB75F55">
      <w:pPr>
        <w:spacing w:line="578" w:lineRule="exact"/>
        <w:jc w:val="right"/>
        <w:rPr>
          <w:rFonts w:hint="eastAsia" w:ascii="楷体" w:hAnsi="楷体" w:eastAsia="楷体"/>
          <w:sz w:val="24"/>
          <w:szCs w:val="24"/>
        </w:rPr>
      </w:pPr>
      <w:r>
        <w:rPr>
          <w:rFonts w:hint="eastAsia" w:ascii="楷体" w:hAnsi="楷体" w:eastAsia="楷体"/>
          <w:sz w:val="24"/>
          <w:szCs w:val="24"/>
        </w:rPr>
        <w:t>（2013年6月28日在全国组织工作会议上的讲话）</w:t>
      </w:r>
    </w:p>
    <w:p w14:paraId="11D1020B">
      <w:pPr>
        <w:spacing w:line="578" w:lineRule="exact"/>
        <w:rPr>
          <w:rFonts w:hint="eastAsia"/>
        </w:rPr>
      </w:pPr>
      <w:r>
        <w:rPr>
          <w:rFonts w:hint="eastAsia"/>
        </w:rPr>
        <w:t xml:space="preserve"> </w:t>
      </w:r>
    </w:p>
    <w:p w14:paraId="1A482263">
      <w:pPr>
        <w:spacing w:line="578" w:lineRule="exact"/>
        <w:jc w:val="center"/>
        <w:rPr>
          <w:rFonts w:hint="eastAsia" w:ascii="黑体" w:hAnsi="黑体" w:eastAsia="黑体"/>
          <w:sz w:val="28"/>
          <w:szCs w:val="28"/>
        </w:rPr>
      </w:pPr>
      <w:r>
        <w:rPr>
          <w:rFonts w:hint="eastAsia" w:ascii="黑体" w:hAnsi="黑体" w:eastAsia="黑体"/>
          <w:sz w:val="28"/>
          <w:szCs w:val="28"/>
        </w:rPr>
        <w:t>三</w:t>
      </w:r>
    </w:p>
    <w:p w14:paraId="5C5BE0E4">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“为官避事平生耻。”干部就要有担当，有多大担当才能干多大事业，尽多大责任才会有多大成就。不能只想当官不想干事，只想揽权不想担责， 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4BCF7C1F">
      <w:pPr>
        <w:spacing w:line="578" w:lineRule="exact"/>
        <w:jc w:val="right"/>
        <w:rPr>
          <w:rFonts w:hint="eastAsia" w:ascii="楷体" w:hAnsi="楷体" w:eastAsia="楷体"/>
          <w:sz w:val="24"/>
          <w:szCs w:val="24"/>
        </w:rPr>
      </w:pPr>
      <w:r>
        <w:rPr>
          <w:rFonts w:hint="eastAsia" w:ascii="楷体" w:hAnsi="楷体" w:eastAsia="楷体"/>
          <w:sz w:val="24"/>
          <w:szCs w:val="24"/>
        </w:rPr>
        <w:t>（2015年1月12日在中央党校县委书记研修班学员座谈会上的讲话）</w:t>
      </w:r>
    </w:p>
    <w:p w14:paraId="71D97D50">
      <w:pPr>
        <w:spacing w:line="578" w:lineRule="exact"/>
        <w:rPr>
          <w:rFonts w:hint="eastAsia"/>
        </w:rPr>
      </w:pPr>
      <w:r>
        <w:rPr>
          <w:rFonts w:hint="eastAsia"/>
        </w:rPr>
        <w:t xml:space="preserve"> </w:t>
      </w:r>
    </w:p>
    <w:p w14:paraId="3FA94DEA">
      <w:pPr>
        <w:spacing w:line="578" w:lineRule="exact"/>
        <w:jc w:val="center"/>
        <w:rPr>
          <w:rFonts w:hint="eastAsia" w:ascii="黑体" w:hAnsi="黑体" w:eastAsia="黑体"/>
          <w:sz w:val="28"/>
          <w:szCs w:val="28"/>
        </w:rPr>
      </w:pPr>
      <w:r>
        <w:rPr>
          <w:rFonts w:hint="eastAsia" w:ascii="黑体" w:hAnsi="黑体" w:eastAsia="黑体"/>
          <w:sz w:val="28"/>
          <w:szCs w:val="28"/>
        </w:rPr>
        <w:t>四</w:t>
      </w:r>
    </w:p>
    <w:p w14:paraId="5D1EDA8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要把严格管理干部和热情关心干部结合起来，既要求干部自觉履行组   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03B35D8B">
      <w:pPr>
        <w:spacing w:line="578" w:lineRule="exact"/>
        <w:jc w:val="right"/>
        <w:rPr>
          <w:rFonts w:hint="eastAsia" w:ascii="楷体" w:hAnsi="楷体" w:eastAsia="楷体"/>
          <w:sz w:val="24"/>
          <w:szCs w:val="24"/>
        </w:rPr>
      </w:pPr>
      <w:r>
        <w:rPr>
          <w:rFonts w:hint="eastAsia" w:ascii="楷体" w:hAnsi="楷体" w:eastAsia="楷体"/>
          <w:sz w:val="24"/>
          <w:szCs w:val="24"/>
        </w:rPr>
        <w:t>（2016年1月18日在省部级主要领导干部学习贯彻党的十八届</w:t>
      </w:r>
      <w:r>
        <w:rPr>
          <w:rFonts w:ascii="Segoe UI Symbol" w:hAnsi="Segoe UI Symbol" w:eastAsia="楷体" w:cs="Segoe UI Symbol"/>
          <w:sz w:val="24"/>
          <w:szCs w:val="24"/>
        </w:rPr>
        <w:t>🖂</w:t>
      </w:r>
      <w:r>
        <w:rPr>
          <w:rFonts w:hint="eastAsia" w:ascii="楷体" w:hAnsi="楷体" w:eastAsia="楷体"/>
          <w:sz w:val="24"/>
          <w:szCs w:val="24"/>
        </w:rPr>
        <w:t>中全会精神专题研讨班上的讲话）</w:t>
      </w:r>
    </w:p>
    <w:p w14:paraId="13185CD0">
      <w:pPr>
        <w:spacing w:line="578" w:lineRule="exact"/>
        <w:rPr>
          <w:rFonts w:hint="eastAsia"/>
        </w:rPr>
      </w:pPr>
      <w:r>
        <w:rPr>
          <w:rFonts w:hint="eastAsia"/>
        </w:rPr>
        <w:t xml:space="preserve"> </w:t>
      </w:r>
    </w:p>
    <w:p w14:paraId="28AD5DB2">
      <w:pPr>
        <w:spacing w:line="578" w:lineRule="exact"/>
        <w:jc w:val="center"/>
        <w:rPr>
          <w:rFonts w:hint="eastAsia" w:ascii="黑体" w:hAnsi="黑体" w:eastAsia="黑体"/>
          <w:sz w:val="28"/>
          <w:szCs w:val="28"/>
        </w:rPr>
      </w:pPr>
      <w:r>
        <w:rPr>
          <w:rFonts w:hint="eastAsia" w:ascii="黑体" w:hAnsi="黑体" w:eastAsia="黑体"/>
          <w:sz w:val="28"/>
          <w:szCs w:val="28"/>
        </w:rPr>
        <w:t>五</w:t>
      </w:r>
    </w:p>
    <w:p w14:paraId="1DF0501B">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273DD881">
      <w:pPr>
        <w:spacing w:line="578" w:lineRule="exact"/>
        <w:jc w:val="right"/>
        <w:rPr>
          <w:rFonts w:hint="eastAsia" w:ascii="楷体" w:hAnsi="楷体" w:eastAsia="楷体"/>
          <w:sz w:val="24"/>
          <w:szCs w:val="24"/>
        </w:rPr>
      </w:pPr>
      <w:r>
        <w:rPr>
          <w:rFonts w:hint="eastAsia" w:ascii="楷体" w:hAnsi="楷体" w:eastAsia="楷体"/>
          <w:sz w:val="24"/>
          <w:szCs w:val="24"/>
        </w:rPr>
        <w:t>（2017年10月27日在十九届中央政治局第一次集体学习时的讲话）</w:t>
      </w:r>
    </w:p>
    <w:p w14:paraId="0AA7854A">
      <w:pPr>
        <w:spacing w:line="578" w:lineRule="exact"/>
        <w:rPr>
          <w:rFonts w:hint="eastAsia"/>
        </w:rPr>
      </w:pPr>
      <w:r>
        <w:rPr>
          <w:rFonts w:hint="eastAsia"/>
        </w:rPr>
        <w:t xml:space="preserve"> </w:t>
      </w:r>
    </w:p>
    <w:p w14:paraId="57B112BE">
      <w:pPr>
        <w:spacing w:line="578" w:lineRule="exact"/>
        <w:jc w:val="center"/>
        <w:rPr>
          <w:rFonts w:hint="eastAsia" w:ascii="黑体" w:hAnsi="黑体" w:eastAsia="黑体"/>
          <w:sz w:val="28"/>
          <w:szCs w:val="28"/>
        </w:rPr>
      </w:pPr>
      <w:r>
        <w:rPr>
          <w:rFonts w:hint="eastAsia" w:ascii="黑体" w:hAnsi="黑体" w:eastAsia="黑体"/>
          <w:sz w:val="28"/>
          <w:szCs w:val="28"/>
        </w:rPr>
        <w:t>六</w:t>
      </w:r>
    </w:p>
    <w:p w14:paraId="3F28D8F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建立崇尚实干、带动担当、加油鼓劲的正向激励体系。干部干部，要干字当头。这既是职责要求，也是从政本分。前不久，党中央出台了《关于进一步激励广大干部新时代新担当新作为的意见》，反响很好，要抓好落实。 “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1D1862AF">
      <w:pPr>
        <w:spacing w:line="578" w:lineRule="exact"/>
        <w:jc w:val="right"/>
        <w:rPr>
          <w:rFonts w:hint="eastAsia" w:ascii="楷体" w:hAnsi="楷体" w:eastAsia="楷体"/>
          <w:sz w:val="24"/>
          <w:szCs w:val="24"/>
        </w:rPr>
      </w:pPr>
      <w:r>
        <w:rPr>
          <w:rFonts w:hint="eastAsia" w:ascii="楷体" w:hAnsi="楷体" w:eastAsia="楷体"/>
          <w:sz w:val="24"/>
          <w:szCs w:val="24"/>
        </w:rPr>
        <w:t>（2018年7月3日在全国组织工作会议上的讲话）</w:t>
      </w:r>
    </w:p>
    <w:p w14:paraId="4B8E9D14">
      <w:pPr>
        <w:spacing w:line="578" w:lineRule="exact"/>
        <w:rPr>
          <w:rFonts w:hint="eastAsia"/>
        </w:rPr>
      </w:pPr>
      <w:r>
        <w:rPr>
          <w:rFonts w:hint="eastAsia"/>
        </w:rPr>
        <w:t xml:space="preserve"> </w:t>
      </w:r>
    </w:p>
    <w:p w14:paraId="392CE960">
      <w:pPr>
        <w:spacing w:line="578" w:lineRule="exact"/>
        <w:jc w:val="center"/>
        <w:rPr>
          <w:rFonts w:hint="eastAsia" w:ascii="黑体" w:hAnsi="黑体" w:eastAsia="黑体"/>
          <w:sz w:val="28"/>
          <w:szCs w:val="28"/>
        </w:rPr>
      </w:pPr>
      <w:r>
        <w:rPr>
          <w:rFonts w:hint="eastAsia" w:ascii="黑体" w:hAnsi="黑体" w:eastAsia="黑体"/>
          <w:sz w:val="28"/>
          <w:szCs w:val="28"/>
        </w:rPr>
        <w:t>七</w:t>
      </w:r>
    </w:p>
    <w:p w14:paraId="0B01CAF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5ED32277">
      <w:pPr>
        <w:spacing w:line="578" w:lineRule="exact"/>
        <w:jc w:val="right"/>
        <w:rPr>
          <w:rFonts w:hint="eastAsia" w:ascii="楷体" w:hAnsi="楷体" w:eastAsia="楷体"/>
          <w:sz w:val="24"/>
          <w:szCs w:val="24"/>
        </w:rPr>
      </w:pPr>
      <w:r>
        <w:rPr>
          <w:rFonts w:hint="eastAsia" w:ascii="楷体" w:hAnsi="楷体" w:eastAsia="楷体"/>
          <w:sz w:val="24"/>
          <w:szCs w:val="24"/>
        </w:rPr>
        <w:t>（2018年11月26日在十九届中央政治局第十次集体学习时的讲话）</w:t>
      </w:r>
    </w:p>
    <w:p w14:paraId="64DE21CB">
      <w:pPr>
        <w:spacing w:line="578" w:lineRule="exact"/>
        <w:rPr>
          <w:rFonts w:hint="eastAsia"/>
        </w:rPr>
      </w:pPr>
      <w:r>
        <w:rPr>
          <w:rFonts w:hint="eastAsia"/>
        </w:rPr>
        <w:t xml:space="preserve"> </w:t>
      </w:r>
    </w:p>
    <w:p w14:paraId="38C35E89">
      <w:pPr>
        <w:spacing w:line="578" w:lineRule="exact"/>
        <w:jc w:val="center"/>
        <w:rPr>
          <w:rFonts w:hint="eastAsia" w:ascii="黑体" w:hAnsi="黑体" w:eastAsia="黑体"/>
          <w:sz w:val="28"/>
          <w:szCs w:val="28"/>
        </w:rPr>
      </w:pPr>
      <w:r>
        <w:rPr>
          <w:rFonts w:hint="eastAsia" w:ascii="黑体" w:hAnsi="黑体" w:eastAsia="黑体"/>
          <w:sz w:val="28"/>
          <w:szCs w:val="28"/>
        </w:rPr>
        <w:t>八</w:t>
      </w:r>
    </w:p>
    <w:p w14:paraId="3A0E75ED">
      <w:pPr>
        <w:spacing w:line="578" w:lineRule="exact"/>
        <w:ind w:firstLine="560" w:firstLineChars="200"/>
        <w:rPr>
          <w:rFonts w:hint="eastAsia"/>
        </w:rPr>
      </w:pPr>
      <w:r>
        <w:rPr>
          <w:rFonts w:hint="eastAsia" w:ascii="仿宋" w:hAnsi="仿宋" w:eastAsia="仿宋"/>
          <w:sz w:val="28"/>
          <w:szCs w:val="28"/>
        </w:rPr>
        <w:t>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57CEDBDD">
      <w:pPr>
        <w:spacing w:line="578" w:lineRule="exact"/>
        <w:jc w:val="right"/>
        <w:rPr>
          <w:rFonts w:ascii="楷体" w:hAnsi="楷体" w:eastAsia="楷体"/>
          <w:sz w:val="24"/>
          <w:szCs w:val="24"/>
        </w:rPr>
      </w:pPr>
      <w:r>
        <w:rPr>
          <w:rFonts w:hint="eastAsia" w:ascii="楷体" w:hAnsi="楷体" w:eastAsia="楷体"/>
          <w:sz w:val="24"/>
          <w:szCs w:val="24"/>
        </w:rPr>
        <w:t>（2018年11月26日在十九届中央政治局第十次集体学习时的讲话）</w:t>
      </w:r>
    </w:p>
    <w:p w14:paraId="35D5942A">
      <w:pPr>
        <w:spacing w:line="578" w:lineRule="exact"/>
        <w:jc w:val="right"/>
        <w:rPr>
          <w:rFonts w:ascii="楷体" w:hAnsi="楷体" w:eastAsia="楷体"/>
          <w:sz w:val="24"/>
          <w:szCs w:val="24"/>
        </w:rPr>
      </w:pPr>
    </w:p>
    <w:p w14:paraId="5DA1D1CB">
      <w:pPr>
        <w:spacing w:line="578" w:lineRule="exact"/>
        <w:jc w:val="center"/>
        <w:rPr>
          <w:rFonts w:hint="eastAsia" w:ascii="黑体" w:hAnsi="黑体" w:eastAsia="黑体"/>
          <w:sz w:val="28"/>
          <w:szCs w:val="28"/>
        </w:rPr>
      </w:pPr>
      <w:r>
        <w:rPr>
          <w:rFonts w:hint="eastAsia" w:ascii="黑体" w:hAnsi="黑体" w:eastAsia="黑体"/>
          <w:sz w:val="28"/>
          <w:szCs w:val="28"/>
        </w:rPr>
        <w:t>九</w:t>
      </w:r>
    </w:p>
    <w:p w14:paraId="23FA3DF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52286281">
      <w:pPr>
        <w:spacing w:line="578" w:lineRule="exact"/>
        <w:jc w:val="right"/>
        <w:rPr>
          <w:rFonts w:hint="eastAsia" w:ascii="楷体" w:hAnsi="楷体" w:eastAsia="楷体"/>
          <w:sz w:val="24"/>
          <w:szCs w:val="24"/>
        </w:rPr>
      </w:pPr>
      <w:r>
        <w:rPr>
          <w:rFonts w:hint="eastAsia" w:ascii="楷体" w:hAnsi="楷体" w:eastAsia="楷体"/>
          <w:sz w:val="24"/>
          <w:szCs w:val="24"/>
        </w:rPr>
        <w:t>（2019年7月9日在中央和国家机关党的建设工作会议上的讲话）</w:t>
      </w:r>
    </w:p>
    <w:p w14:paraId="7257E206">
      <w:pPr>
        <w:spacing w:line="578" w:lineRule="exact"/>
        <w:jc w:val="center"/>
        <w:rPr>
          <w:rFonts w:hint="eastAsia" w:ascii="黑体" w:hAnsi="黑体" w:eastAsia="黑体"/>
          <w:sz w:val="28"/>
          <w:szCs w:val="28"/>
        </w:rPr>
      </w:pPr>
      <w:r>
        <w:rPr>
          <w:rFonts w:hint="eastAsia" w:ascii="黑体" w:hAnsi="黑体" w:eastAsia="黑体"/>
          <w:sz w:val="28"/>
          <w:szCs w:val="28"/>
        </w:rPr>
        <w:t>十</w:t>
      </w:r>
    </w:p>
    <w:p w14:paraId="3087075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4731D53F">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5DCEABA6">
      <w:pPr>
        <w:spacing w:line="578" w:lineRule="exact"/>
        <w:jc w:val="right"/>
        <w:rPr>
          <w:rFonts w:hint="eastAsia" w:ascii="楷体" w:hAnsi="楷体" w:eastAsia="楷体"/>
          <w:sz w:val="24"/>
          <w:szCs w:val="24"/>
        </w:rPr>
      </w:pPr>
      <w:r>
        <w:rPr>
          <w:rFonts w:hint="eastAsia" w:ascii="楷体" w:hAnsi="楷体" w:eastAsia="楷体"/>
          <w:sz w:val="24"/>
          <w:szCs w:val="24"/>
        </w:rPr>
        <w:t>（2020年1月8日在“不忘初心、牢记使命”主题教育总结大会上的讲话）</w:t>
      </w:r>
    </w:p>
    <w:p w14:paraId="5C9BF05F">
      <w:pPr>
        <w:spacing w:line="578" w:lineRule="exact"/>
        <w:jc w:val="right"/>
        <w:rPr>
          <w:rFonts w:ascii="楷体" w:hAnsi="楷体" w:eastAsia="楷体"/>
          <w:sz w:val="24"/>
          <w:szCs w:val="24"/>
        </w:rPr>
      </w:pPr>
    </w:p>
    <w:p w14:paraId="65614A05">
      <w:pPr>
        <w:spacing w:line="578" w:lineRule="exact"/>
        <w:jc w:val="center"/>
        <w:rPr>
          <w:rFonts w:hint="eastAsia" w:ascii="黑体" w:hAnsi="黑体" w:eastAsia="黑体"/>
          <w:sz w:val="28"/>
          <w:szCs w:val="28"/>
        </w:rPr>
      </w:pPr>
      <w:r>
        <w:rPr>
          <w:rFonts w:hint="eastAsia" w:ascii="黑体" w:hAnsi="黑体" w:eastAsia="黑体"/>
          <w:sz w:val="28"/>
          <w:szCs w:val="28"/>
        </w:rPr>
        <w:t>十一</w:t>
      </w:r>
    </w:p>
    <w:p w14:paraId="6061960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1AC5802F">
      <w:pPr>
        <w:spacing w:line="578" w:lineRule="exact"/>
        <w:jc w:val="right"/>
        <w:rPr>
          <w:rFonts w:hint="eastAsia" w:ascii="楷体" w:hAnsi="楷体" w:eastAsia="楷体"/>
          <w:sz w:val="24"/>
          <w:szCs w:val="24"/>
        </w:rPr>
      </w:pPr>
      <w:r>
        <w:rPr>
          <w:rFonts w:hint="eastAsia" w:ascii="楷体" w:hAnsi="楷体" w:eastAsia="楷体"/>
          <w:sz w:val="24"/>
          <w:szCs w:val="24"/>
        </w:rPr>
        <w:t>（2021年9月1日在2021年秋季学期中央党校〈国家行政学院〉中青年干部培训班开班式上的讲话）</w:t>
      </w:r>
    </w:p>
    <w:p w14:paraId="25D3454C">
      <w:pPr>
        <w:spacing w:line="578" w:lineRule="exact"/>
        <w:rPr>
          <w:rFonts w:hint="eastAsia"/>
        </w:rPr>
      </w:pPr>
      <w:r>
        <w:rPr>
          <w:rFonts w:hint="eastAsia"/>
        </w:rPr>
        <w:t xml:space="preserve"> </w:t>
      </w:r>
    </w:p>
    <w:p w14:paraId="35162D42">
      <w:pPr>
        <w:spacing w:line="578" w:lineRule="exact"/>
        <w:jc w:val="center"/>
        <w:rPr>
          <w:rFonts w:hint="eastAsia" w:ascii="黑体" w:hAnsi="黑体" w:eastAsia="黑体"/>
          <w:sz w:val="28"/>
          <w:szCs w:val="28"/>
        </w:rPr>
      </w:pPr>
      <w:r>
        <w:rPr>
          <w:rFonts w:hint="eastAsia" w:ascii="黑体" w:hAnsi="黑体" w:eastAsia="黑体"/>
          <w:sz w:val="28"/>
          <w:szCs w:val="28"/>
        </w:rPr>
        <w:t>十二</w:t>
      </w:r>
    </w:p>
    <w:p w14:paraId="2ED2FCB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坚持严管和厚爱相结合，加强对干部全方位管理和经常性监督，落实 “三个区分开来”，激励干部敢于担当、积极作为。</w:t>
      </w:r>
    </w:p>
    <w:p w14:paraId="6F36CE9A">
      <w:pPr>
        <w:spacing w:line="578" w:lineRule="exact"/>
        <w:jc w:val="right"/>
        <w:rPr>
          <w:rFonts w:hint="eastAsia" w:ascii="楷体" w:hAnsi="楷体" w:eastAsia="楷体"/>
          <w:sz w:val="24"/>
          <w:szCs w:val="24"/>
        </w:rPr>
      </w:pPr>
      <w:r>
        <w:rPr>
          <w:rFonts w:hint="eastAsia" w:ascii="楷体" w:hAnsi="楷体" w:eastAsia="楷体"/>
          <w:sz w:val="24"/>
          <w:szCs w:val="24"/>
        </w:rPr>
        <w:t>（2022年10月16日在中国共产党第二十次全国代表大会上的报告）</w:t>
      </w:r>
    </w:p>
    <w:p w14:paraId="24A0D206">
      <w:pPr>
        <w:spacing w:line="578" w:lineRule="exact"/>
        <w:rPr>
          <w:rFonts w:hint="eastAsia"/>
        </w:rPr>
      </w:pPr>
      <w:r>
        <w:rPr>
          <w:rFonts w:hint="eastAsia"/>
        </w:rPr>
        <w:t xml:space="preserve"> </w:t>
      </w:r>
    </w:p>
    <w:p w14:paraId="48A5EF32">
      <w:pPr>
        <w:spacing w:line="578" w:lineRule="exact"/>
        <w:jc w:val="center"/>
        <w:rPr>
          <w:rFonts w:hint="eastAsia" w:ascii="黑体" w:hAnsi="黑体" w:eastAsia="黑体"/>
          <w:sz w:val="28"/>
          <w:szCs w:val="28"/>
        </w:rPr>
      </w:pPr>
      <w:r>
        <w:rPr>
          <w:rFonts w:hint="eastAsia" w:ascii="黑体" w:hAnsi="黑体" w:eastAsia="黑体"/>
          <w:sz w:val="28"/>
          <w:szCs w:val="28"/>
        </w:rPr>
        <w:t>十三</w:t>
      </w:r>
    </w:p>
    <w:p w14:paraId="20D621C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51DB06F1">
      <w:pPr>
        <w:spacing w:line="578" w:lineRule="exact"/>
        <w:jc w:val="right"/>
        <w:rPr>
          <w:rFonts w:hint="eastAsia" w:ascii="楷体" w:hAnsi="楷体" w:eastAsia="楷体"/>
          <w:sz w:val="24"/>
          <w:szCs w:val="24"/>
        </w:rPr>
      </w:pPr>
      <w:r>
        <w:rPr>
          <w:rFonts w:hint="eastAsia" w:ascii="楷体" w:hAnsi="楷体" w:eastAsia="楷体"/>
          <w:sz w:val="24"/>
          <w:szCs w:val="24"/>
        </w:rPr>
        <w:t>（2022年10月23日在党的二十届一中全会上的讲话）</w:t>
      </w:r>
    </w:p>
    <w:p w14:paraId="5AA62D1B">
      <w:pPr>
        <w:spacing w:line="578" w:lineRule="exact"/>
        <w:rPr>
          <w:rFonts w:hint="eastAsia"/>
        </w:rPr>
      </w:pPr>
      <w:r>
        <w:rPr>
          <w:rFonts w:hint="eastAsia"/>
        </w:rPr>
        <w:t xml:space="preserve"> </w:t>
      </w:r>
    </w:p>
    <w:p w14:paraId="341D51AE">
      <w:pPr>
        <w:spacing w:line="578" w:lineRule="exact"/>
        <w:jc w:val="center"/>
        <w:rPr>
          <w:rFonts w:hint="eastAsia" w:ascii="黑体" w:hAnsi="黑体" w:eastAsia="黑体"/>
          <w:sz w:val="28"/>
          <w:szCs w:val="28"/>
        </w:rPr>
      </w:pPr>
      <w:r>
        <w:rPr>
          <w:rFonts w:hint="eastAsia" w:ascii="黑体" w:hAnsi="黑体" w:eastAsia="黑体"/>
          <w:sz w:val="28"/>
          <w:szCs w:val="28"/>
        </w:rPr>
        <w:t>十四</w:t>
      </w:r>
    </w:p>
    <w:p w14:paraId="63D3572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3BBEEDF2">
      <w:pPr>
        <w:spacing w:line="578" w:lineRule="exact"/>
        <w:jc w:val="right"/>
        <w:rPr>
          <w:rFonts w:ascii="楷体" w:hAnsi="楷体" w:eastAsia="楷体"/>
          <w:sz w:val="24"/>
          <w:szCs w:val="24"/>
        </w:rPr>
      </w:pPr>
      <w:r>
        <w:rPr>
          <w:rFonts w:hint="eastAsia" w:ascii="楷体" w:hAnsi="楷体" w:eastAsia="楷体"/>
          <w:sz w:val="24"/>
          <w:szCs w:val="24"/>
        </w:rPr>
        <w:t>（2022年12月26日、27日在中央政治局民主生活会上的讲话）</w:t>
      </w:r>
    </w:p>
    <w:p w14:paraId="530BC18C">
      <w:pPr>
        <w:spacing w:line="578" w:lineRule="exact"/>
        <w:jc w:val="right"/>
        <w:rPr>
          <w:rFonts w:hint="eastAsia" w:ascii="楷体" w:hAnsi="楷体" w:eastAsia="楷体"/>
          <w:sz w:val="24"/>
          <w:szCs w:val="24"/>
        </w:rPr>
        <w:sectPr>
          <w:pgSz w:w="11910" w:h="16840"/>
          <w:pgMar w:top="1920" w:right="1133" w:bottom="1520" w:left="1417" w:header="0" w:footer="1333" w:gutter="0"/>
          <w:cols w:space="720" w:num="1"/>
        </w:sectPr>
      </w:pPr>
    </w:p>
    <w:p w14:paraId="7869ADAF">
      <w:pPr>
        <w:spacing w:line="578" w:lineRule="exact"/>
        <w:jc w:val="center"/>
        <w:rPr>
          <w:rFonts w:hint="eastAsia" w:ascii="黑体" w:hAnsi="黑体" w:eastAsia="黑体"/>
          <w:sz w:val="28"/>
          <w:szCs w:val="28"/>
        </w:rPr>
      </w:pPr>
      <w:r>
        <w:rPr>
          <w:rFonts w:hint="eastAsia" w:ascii="黑体" w:hAnsi="黑体" w:eastAsia="黑体"/>
          <w:sz w:val="28"/>
          <w:szCs w:val="28"/>
        </w:rPr>
        <w:t>十五</w:t>
      </w:r>
    </w:p>
    <w:p w14:paraId="09391D7F">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6F2D3B9E">
      <w:pPr>
        <w:spacing w:line="578" w:lineRule="exact"/>
        <w:jc w:val="right"/>
        <w:rPr>
          <w:rFonts w:hint="eastAsia" w:ascii="楷体" w:hAnsi="楷体" w:eastAsia="楷体"/>
          <w:sz w:val="24"/>
          <w:szCs w:val="24"/>
        </w:rPr>
      </w:pPr>
      <w:r>
        <w:rPr>
          <w:rFonts w:hint="eastAsia" w:ascii="楷体" w:hAnsi="楷体" w:eastAsia="楷体"/>
          <w:sz w:val="24"/>
          <w:szCs w:val="24"/>
        </w:rPr>
        <w:t>（2024年12月26日、27日在中央政治局民主生活会上的讲话）</w:t>
      </w:r>
    </w:p>
    <w:p w14:paraId="35551C3A">
      <w:pPr>
        <w:spacing w:line="578" w:lineRule="exact"/>
        <w:rPr>
          <w:rFonts w:hint="eastAsia"/>
        </w:rPr>
      </w:pPr>
      <w:r>
        <w:rPr>
          <w:rFonts w:hint="eastAsia"/>
        </w:rPr>
        <w:t xml:space="preserve"> </w:t>
      </w:r>
    </w:p>
    <w:p w14:paraId="1D28B26B">
      <w:pPr>
        <w:spacing w:line="578" w:lineRule="exact"/>
        <w:jc w:val="center"/>
        <w:rPr>
          <w:rFonts w:hint="eastAsia" w:ascii="黑体" w:hAnsi="黑体" w:eastAsia="黑体"/>
          <w:sz w:val="28"/>
          <w:szCs w:val="28"/>
        </w:rPr>
      </w:pPr>
      <w:r>
        <w:rPr>
          <w:rFonts w:hint="eastAsia" w:ascii="黑体" w:hAnsi="黑体" w:eastAsia="黑体"/>
          <w:sz w:val="28"/>
          <w:szCs w:val="28"/>
        </w:rPr>
        <w:t>十六</w:t>
      </w:r>
    </w:p>
    <w:p w14:paraId="3D516214">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762C5D5F">
      <w:pPr>
        <w:spacing w:line="578" w:lineRule="exact"/>
        <w:jc w:val="right"/>
        <w:rPr>
          <w:rFonts w:hint="eastAsia" w:ascii="楷体" w:hAnsi="楷体" w:eastAsia="楷体"/>
          <w:sz w:val="24"/>
          <w:szCs w:val="24"/>
        </w:rPr>
      </w:pPr>
      <w:r>
        <w:rPr>
          <w:rFonts w:hint="eastAsia" w:ascii="楷体" w:hAnsi="楷体" w:eastAsia="楷体"/>
          <w:sz w:val="24"/>
          <w:szCs w:val="24"/>
        </w:rPr>
        <w:t>（2025年8月对推进作风建设常态化长效化的指示）</w:t>
      </w:r>
    </w:p>
    <w:p w14:paraId="1F0709FD">
      <w:pPr>
        <w:spacing w:line="578" w:lineRule="exact"/>
        <w:ind w:right="240"/>
        <w:jc w:val="right"/>
        <w:rPr>
          <w:rFonts w:ascii="楷体" w:hAnsi="楷体" w:eastAsia="楷体"/>
          <w:sz w:val="24"/>
          <w:szCs w:val="24"/>
        </w:rPr>
      </w:pPr>
    </w:p>
    <w:p w14:paraId="6C16E7C7">
      <w:pPr>
        <w:spacing w:line="578" w:lineRule="exact"/>
        <w:jc w:val="center"/>
        <w:rPr>
          <w:rFonts w:hint="eastAsia" w:ascii="黑体" w:hAnsi="黑体" w:eastAsia="黑体"/>
          <w:sz w:val="28"/>
          <w:szCs w:val="28"/>
        </w:rPr>
      </w:pPr>
      <w:r>
        <w:rPr>
          <w:rFonts w:hint="eastAsia" w:ascii="黑体" w:hAnsi="黑体" w:eastAsia="黑体"/>
          <w:sz w:val="28"/>
          <w:szCs w:val="28"/>
        </w:rPr>
        <w:t>十七</w:t>
      </w:r>
    </w:p>
    <w:p w14:paraId="45C6B85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739A2BE1">
      <w:pPr>
        <w:spacing w:line="578" w:lineRule="exact"/>
        <w:jc w:val="right"/>
        <w:rPr>
          <w:rFonts w:hint="eastAsia" w:ascii="楷体" w:hAnsi="楷体" w:eastAsia="楷体"/>
          <w:sz w:val="24"/>
          <w:szCs w:val="24"/>
        </w:rPr>
      </w:pPr>
      <w:r>
        <w:rPr>
          <w:rFonts w:hint="eastAsia" w:ascii="楷体" w:hAnsi="楷体" w:eastAsia="楷体"/>
          <w:sz w:val="24"/>
          <w:szCs w:val="24"/>
        </w:rPr>
        <w:t>（2025年10月23日在党的二十届四中全会第二次全体会议上的讲话）</w:t>
      </w:r>
    </w:p>
    <w:p w14:paraId="7C924DDF">
      <w:pPr>
        <w:spacing w:line="578" w:lineRule="exact"/>
        <w:rPr>
          <w:rFonts w:hint="eastAsia"/>
        </w:rPr>
      </w:pPr>
      <w:r>
        <w:rPr>
          <w:rFonts w:hint="eastAsia"/>
        </w:rPr>
        <w:t xml:space="preserve"> </w:t>
      </w:r>
    </w:p>
    <w:p w14:paraId="13C25D06">
      <w:pPr>
        <w:spacing w:line="578" w:lineRule="exact"/>
        <w:jc w:val="center"/>
        <w:rPr>
          <w:rFonts w:hint="eastAsia" w:ascii="黑体" w:hAnsi="黑体" w:eastAsia="黑体"/>
          <w:sz w:val="28"/>
          <w:szCs w:val="28"/>
        </w:rPr>
      </w:pPr>
      <w:r>
        <w:rPr>
          <w:rFonts w:hint="eastAsia" w:ascii="黑体" w:hAnsi="黑体" w:eastAsia="黑体"/>
          <w:sz w:val="28"/>
          <w:szCs w:val="28"/>
        </w:rPr>
        <w:t>十八</w:t>
      </w:r>
    </w:p>
    <w:p w14:paraId="2277702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领导干部要勇于担当，在其位、谋其政、尽其责，在职责范围内主动担重、担难。要正视困难矛盾、风险隐患，迎难而上、攻坚克难。要坚持党性原则，是非分明、敢于斗争，在重大问题、原则问题上旗帜鲜明。</w:t>
      </w:r>
    </w:p>
    <w:p w14:paraId="5B16016C">
      <w:pPr>
        <w:spacing w:line="578" w:lineRule="exact"/>
        <w:jc w:val="right"/>
        <w:rPr>
          <w:rFonts w:hint="eastAsia" w:ascii="楷体" w:hAnsi="楷体" w:eastAsia="楷体"/>
          <w:sz w:val="24"/>
          <w:szCs w:val="24"/>
        </w:rPr>
      </w:pPr>
      <w:r>
        <w:rPr>
          <w:rFonts w:hint="eastAsia" w:ascii="楷体" w:hAnsi="楷体" w:eastAsia="楷体"/>
          <w:sz w:val="24"/>
          <w:szCs w:val="24"/>
        </w:rPr>
        <w:t>（2025年12月25日、26日在中央政治局民主生活会上的讲话）</w:t>
      </w:r>
    </w:p>
    <w:p w14:paraId="64F494E7">
      <w:pPr>
        <w:spacing w:line="578" w:lineRule="exact"/>
        <w:jc w:val="right"/>
        <w:rPr>
          <w:rFonts w:hint="eastAsia" w:ascii="楷体" w:hAnsi="楷体" w:eastAsia="楷体"/>
          <w:sz w:val="24"/>
          <w:szCs w:val="24"/>
        </w:rPr>
        <w:sectPr>
          <w:pgSz w:w="11910" w:h="16840"/>
          <w:pgMar w:top="1500" w:right="1133" w:bottom="1520" w:left="1417" w:header="0" w:footer="1333" w:gutter="0"/>
          <w:cols w:space="720" w:num="1"/>
        </w:sectPr>
      </w:pPr>
    </w:p>
    <w:p w14:paraId="5AD49215">
      <w:pPr>
        <w:spacing w:line="578" w:lineRule="exact"/>
        <w:rPr>
          <w:rFonts w:hint="eastAsia" w:ascii="黑体" w:hAnsi="黑体" w:eastAsia="黑体"/>
          <w:sz w:val="32"/>
          <w:szCs w:val="32"/>
          <w:lang w:eastAsia="zh-CN"/>
        </w:rPr>
      </w:pPr>
      <w:r>
        <w:rPr>
          <w:rFonts w:hint="eastAsia" w:ascii="黑体" w:hAnsi="黑体" w:eastAsia="黑体"/>
          <w:sz w:val="32"/>
          <w:szCs w:val="32"/>
          <w:lang w:val="en-US" w:eastAsia="zh-CN"/>
        </w:rPr>
        <w:t>附件2</w:t>
      </w:r>
    </w:p>
    <w:p w14:paraId="66532C1E">
      <w:pPr>
        <w:spacing w:line="578" w:lineRule="exact"/>
        <w:jc w:val="center"/>
        <w:rPr>
          <w:rFonts w:hint="default" w:ascii="方正小标宋简体" w:eastAsia="方正小标宋简体"/>
          <w:sz w:val="36"/>
          <w:szCs w:val="36"/>
        </w:rPr>
      </w:pPr>
      <w:r>
        <w:rPr>
          <w:rFonts w:hint="default" w:ascii="方正小标宋简体" w:eastAsia="方正小标宋简体"/>
          <w:sz w:val="36"/>
          <w:szCs w:val="36"/>
        </w:rPr>
        <w:t>2026年两会政府工作报告（全文）</w:t>
      </w:r>
    </w:p>
    <w:p w14:paraId="3FC5643A">
      <w:pPr>
        <w:spacing w:line="578" w:lineRule="exact"/>
        <w:jc w:val="center"/>
        <w:rPr>
          <w:rFonts w:hint="eastAsia" w:ascii="楷体" w:hAnsi="楷体" w:eastAsia="楷体"/>
          <w:sz w:val="24"/>
          <w:szCs w:val="24"/>
        </w:rPr>
      </w:pPr>
      <w:r>
        <w:rPr>
          <w:rFonts w:hint="eastAsia" w:ascii="楷体" w:hAnsi="楷体" w:eastAsia="楷体"/>
          <w:sz w:val="24"/>
          <w:szCs w:val="24"/>
        </w:rPr>
        <w:t>——2026年3月5日在第十四届全国人民代表大会第四次会议上</w:t>
      </w:r>
    </w:p>
    <w:p w14:paraId="5B100975">
      <w:pPr>
        <w:spacing w:line="578" w:lineRule="exact"/>
        <w:jc w:val="center"/>
        <w:rPr>
          <w:rFonts w:hint="eastAsia" w:ascii="楷体" w:hAnsi="楷体" w:eastAsia="楷体"/>
          <w:sz w:val="24"/>
          <w:szCs w:val="24"/>
        </w:rPr>
      </w:pPr>
      <w:r>
        <w:rPr>
          <w:rFonts w:hint="eastAsia" w:ascii="楷体" w:hAnsi="楷体" w:eastAsia="楷体"/>
          <w:sz w:val="24"/>
          <w:szCs w:val="24"/>
        </w:rPr>
        <w:t>国务院总理 李强</w:t>
      </w:r>
    </w:p>
    <w:p w14:paraId="4A697409">
      <w:pPr>
        <w:spacing w:line="578" w:lineRule="exact"/>
        <w:rPr>
          <w:rFonts w:hint="eastAsia" w:ascii="仿宋" w:hAnsi="仿宋" w:eastAsia="仿宋"/>
          <w:sz w:val="28"/>
          <w:szCs w:val="28"/>
        </w:rPr>
      </w:pPr>
      <w:r>
        <w:rPr>
          <w:rFonts w:hint="eastAsia" w:ascii="仿宋" w:hAnsi="仿宋" w:eastAsia="仿宋"/>
          <w:sz w:val="28"/>
          <w:szCs w:val="28"/>
        </w:rPr>
        <w:t>各位代表：</w:t>
      </w:r>
    </w:p>
    <w:p w14:paraId="22EA05F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现在，我代表国务院，向大会报告政府工作，请予审议，并请全国政协委员提出意见。</w:t>
      </w:r>
    </w:p>
    <w:p w14:paraId="6FC47381">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both"/>
        <w:textAlignment w:val="auto"/>
        <w:rPr>
          <w:rFonts w:hint="eastAsia" w:ascii="黑体" w:hAnsi="黑体" w:eastAsia="黑体"/>
          <w:sz w:val="28"/>
          <w:szCs w:val="28"/>
        </w:rPr>
      </w:pPr>
      <w:r>
        <w:rPr>
          <w:rFonts w:hint="eastAsia" w:ascii="黑体" w:hAnsi="黑体" w:eastAsia="黑体"/>
          <w:sz w:val="28"/>
          <w:szCs w:val="28"/>
        </w:rPr>
        <w:t>一、2025年工作回顾</w:t>
      </w:r>
    </w:p>
    <w:p w14:paraId="082F3D6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14:paraId="1745F93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年来，我国经济顶压前行、展现强大韧性。经济运行总体平稳、稳中有进，国内生产总值增长5%，总量达到140.19万亿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万亿斤。重点领域风险化解取得积极进展，社会大局保持稳定。</w:t>
      </w:r>
    </w:p>
    <w:p w14:paraId="338579D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年来，我国发展向新向优、彰显蓬勃活力。新质生产力稳步发展，科技创新成果丰硕，人工智能、生物医药、机器人、量子科技等研发应用走在世界前列，芯片自主研发有了新突破，天问二号开启“追星”之旅，北斗规模应用全面拓展，雅下水电工程开工建设，首艘国产电磁弹射型航母福建舰正式入列，国产大模型引领全球开源生态。产业结构持续优化，高技术制造业、装备制造业增加值分别增长9.4%、9.2%，工业机器人、集成电路产量分别增长28%、10.9%，新能源汽车年产量超过1600万辆，电动汽车充电设施突破2000万个。单位国内生产总值能耗降低5.1%，生态环境质量持续改善。</w:t>
      </w:r>
    </w:p>
    <w:p w14:paraId="3245A52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最坏处打算，向最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14:paraId="62DCD22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我们深入学习贯彻习近平新时代中国特色社会主义思想，全面贯彻落实党的二十大和二十届历次全会精神，按照党中央决策部署，一年来主要做了以下工作。</w:t>
      </w:r>
    </w:p>
    <w:p w14:paraId="457E928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稳就业稳经济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扩围实施消费品以旧换新，带动商品销售额超过2.6万亿元，文旅体等服务消费潜力加快释放，社会消费品零售总额突破50万亿元。围绕扩大有效投资，加强“两重”项目建设，加快设备更新资金拨付使用，设备购置投资增长11.8%，设立新型政策性金融工具补充重点项目资本金。持续用力稳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14:paraId="4AF0264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14:paraId="2AE5B83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量稳质升，出口增长6.1%。出台稳外资行动方案，新设外资企业数量增长19.1%。实施自由贸易试验区提升战略，海南自由贸易港启动全岛封关运作。扎实推进高质量共建“一带一路”，各领域务实合作水平不断提升。</w:t>
      </w:r>
    </w:p>
    <w:p w14:paraId="37EE61F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14:paraId="7C38495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五是切实抓好民生保障，积极发展社会事业。出台稳就业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基孔肯雅热等传染病疫情。健全基本医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救助扩围增效，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14:paraId="46DD810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六是加快美丽中国建设，推动绿色低碳发展。扎实开展大气污染防治提质增效行动，地级及以上城市细颗粒物（PM2.5）平均浓度下降4.4%。持续加强大江大河和重要湖库保护，地表水水质优良断面比例提高到91.4%。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14:paraId="519B5266">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企行政执法专项行动。健全“高效办成一件事”重点事项常态化推进机制。开展推动高质量发展综合督查。加强城乡基层治理。做好新就业群体服务管理。提升信访工作法治化水平。持续推进安全生产治本攻坚三年行动，生产安全事故总起数下降8.7%。有效应对部分地区洪涝、干旱、台风、地震等自然灾害。全力维护国家安全和社会稳定，积极预防、依法打击各类违法犯罪活动，平安中国建设取得新进展。</w:t>
      </w:r>
    </w:p>
    <w:p w14:paraId="231A4BA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单边霸凌行径，坚定维护多边主义和开放合作，坚定捍卫二战胜利成果，提出全球治理倡议，推动构建人类命运共同体，在应对全球性挑战和解决国际地区热点问题中发挥积极建设性作用。中国为促进世界和平与发展作出了重要贡献。</w:t>
      </w:r>
    </w:p>
    <w:p w14:paraId="5D047EB6">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万亿元、120万亿元、130万亿元、140万亿元台阶，年均增长5.4%、明显高于全球平均增速。科技和产业创新取得新突破，全社会研发经费投入年均增长10%，每万人口高价值发明专利拥有量达到16件，攻克一批重大关键核心技术，制造业增加值规模连续16年保持全球第一，产业链供应链韧性和安全水平稳步提升。改革开放迈出新步伐，重点领域改革扎实推进，全国统一大市场加快构建，高水平对外开放不断扩大，制造业领域外资准入限制措施全部取消，货物贸易第一大国地位更加巩固，高质量共建“一带一路”走深走实。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14:paraId="12E00D9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69D765F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在肯定成绩的同时，我们也清醒看到面临的困难和挑战。外部环境变化影响加深，地缘政治风险持续上升，世界经济动能疲弱，多边主义、自由贸易受到严重冲击。国内经济发展和转型中面临的老问题、新挑战仍然不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14:paraId="07D77D7B">
      <w:pPr>
        <w:spacing w:line="578" w:lineRule="exact"/>
        <w:ind w:firstLine="560" w:firstLineChars="200"/>
        <w:rPr>
          <w:rFonts w:hint="eastAsia" w:ascii="仿宋" w:hAnsi="仿宋" w:eastAsia="仿宋"/>
          <w:sz w:val="28"/>
          <w:szCs w:val="28"/>
        </w:rPr>
      </w:pPr>
    </w:p>
    <w:p w14:paraId="323FEF5E">
      <w:pPr>
        <w:spacing w:line="578"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二、十五五时期主要目标和重大任务</w:t>
      </w:r>
    </w:p>
    <w:p w14:paraId="0D29C53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14:paraId="0D0CF274">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（一）关于主要目标指标</w:t>
      </w:r>
    </w:p>
    <w:p w14:paraId="2201807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急难愁盼问题，针对性提出就业、收入、教育、医疗、健康、“一老一小”等7项指标。绿色低碳方面，围绕降碳减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14:paraId="69312654">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（二）关于重大战略任务</w:t>
      </w:r>
    </w:p>
    <w:p w14:paraId="2830B85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《纲要（草案）》分领域阐述了“十五五”发展的重大战略任务，突出体现四个方面。</w:t>
      </w:r>
    </w:p>
    <w:p w14:paraId="60721EF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碳达峰目标如期实现。</w:t>
      </w:r>
    </w:p>
    <w:p w14:paraId="7C6BCC7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二是突出做强国内大循环。在外部环境复杂严峻的情况下，必须坚持扩大内需这个战略基点。《纲要（草案）》着眼增强国内大循环内生动力和可靠性，坚持惠民生和促消费、投资于物和投资于人紧密结合，大力提振消费，促进居民消费率明显提高，扩大有效投资。着眼充分释放我国超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14:paraId="27B83DD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三是突出推进全体人民共同富裕。中国式现代化是全体人民共同富裕的现代化。《纲要（草案）》着眼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践行社会主义核心价值观，大力繁荣文化事业，加快发展文化产业，提升中华文明传播力影响力。</w:t>
      </w:r>
    </w:p>
    <w:p w14:paraId="2BB48AF9">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四是突出统筹发展和安全。安全是发展的前提，发展是安全的保障。《纲要（草案）》贯彻总体国家安全观，着眼推进国家安全体系和能力现代化提出多项任务举措。增强粮食、能源资源等供给保障能力，粮食综合生产能力达到1.45万亿斤左右，能源综合生产能力达到58亿吨标准煤。统筹推进房地产、地方政府债务、地方中小金融机构等风险有序化解。提高公共安全治理水平，有效维护社会安全稳定。</w:t>
      </w:r>
    </w:p>
    <w:p w14:paraId="2A6B0D1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（三）关于重大工程项目</w:t>
      </w:r>
    </w:p>
    <w:p w14:paraId="0693375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出9项工程。保障和改善民生方面，围绕社会主义文化繁荣发展、高质量教育体系建设、健康中国建设、优化“一老一小”服务、社会关爱服务提出25项工程。推动绿色低碳转型方面，围绕碳达峰碳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14:paraId="6279CC2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展望未来，我们充满信心。在以习近平同志为核心的党中央坚强领导下，全国上下团结奋斗，一定能够把“十五五”宏伟蓝图变成美好现实。</w:t>
      </w:r>
    </w:p>
    <w:p w14:paraId="0C67253B">
      <w:pPr>
        <w:spacing w:line="578" w:lineRule="exact"/>
        <w:ind w:firstLine="560" w:firstLineChars="200"/>
        <w:rPr>
          <w:rFonts w:hint="eastAsia" w:ascii="仿宋" w:hAnsi="仿宋" w:eastAsia="仿宋"/>
          <w:sz w:val="28"/>
          <w:szCs w:val="28"/>
        </w:rPr>
      </w:pPr>
    </w:p>
    <w:p w14:paraId="6DD9E8A0">
      <w:pPr>
        <w:spacing w:line="578"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三、2026年经济社会发展总体要求和政策取向</w:t>
      </w:r>
    </w:p>
    <w:p w14:paraId="2993D7A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0E63EF62">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4334656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稳就业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2030年前碳达峰目标。</w:t>
      </w:r>
    </w:p>
    <w:p w14:paraId="38BE16E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在政策取向上，我们将坚持稳中求进、提质增效，发挥存量政策和增量政策集成效应，加大逆周期和跨周期调节力度，切实提升宏观经济治理效能。</w:t>
      </w:r>
    </w:p>
    <w:p w14:paraId="6D41C992">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继续实施更加积极的财政政策。今年赤字率拟按4%左右安排，赤字规模5.89万亿元、比上年增加2300亿元。一般公共预算支出规模将首次达到30万亿元、比上年增加约1.27万亿元。拟发行超长期特别国债1.3万亿元，持续支持“两重”建设、“两新”工作等。拟发行特别国债3000亿元，支持国有大型商业银行补充资本。拟安排地方政府专项债券4.4万亿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14:paraId="48B3EB08">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继续实施适度宽松的货币政策。把促进经济稳定增长、物价合理回升作为货币政策的重要考量，灵活高效运用降准降息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微企业等重点领域。规范信贷市场经营行为，降低融资中间费用，促进社会综合融资成本低位运行。保持人民币汇率在合理均衡水平上的基本稳定。</w:t>
      </w:r>
    </w:p>
    <w:p w14:paraId="5BA48932">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强化改革举措与宏观政策协同。推动高质量发展，既要政策给力，也要改革发力。要用改革的办法打通经济循环的卡点堵点，将政策效果转化为经济内生增长动能。增强宏观政策取向一致性和有效性，将各类经济政策和非经济政策、存量政策和增量政策纳入宏观政策取向一致性评估，使各类政策措施同向发力、形成合力。加强财政、金融、就业、产业等政策协同，深入挖掘政策结合点，创新实施工具，持续放大“组合拳”效应。健全预期管理机制，提振社会信心。</w:t>
      </w:r>
    </w:p>
    <w:p w14:paraId="1F8502D9">
      <w:pPr>
        <w:spacing w:line="578" w:lineRule="exact"/>
        <w:ind w:firstLine="560" w:firstLineChars="200"/>
        <w:rPr>
          <w:rFonts w:hint="eastAsia" w:ascii="仿宋" w:hAnsi="仿宋" w:eastAsia="仿宋"/>
          <w:sz w:val="28"/>
          <w:szCs w:val="28"/>
        </w:rPr>
      </w:pPr>
    </w:p>
    <w:p w14:paraId="20F32753">
      <w:pPr>
        <w:spacing w:line="578"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四、2026年政府工作任务</w:t>
      </w:r>
    </w:p>
    <w:p w14:paraId="1ED22ED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党中央对今年工作作出了全面部署，我们要深入贯彻落实，扎实做好各项工作。</w:t>
      </w:r>
    </w:p>
    <w:p w14:paraId="6E1C2C2F">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（一）着力建设强大国内市场。坚持内需主导，统筹促消费和扩投资，拓展内需增长新空间，更好发挥我国超大规模市场优势。</w:t>
      </w:r>
    </w:p>
    <w:p w14:paraId="3CF19AE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深入实施提振消费专项行动。激发居民消费内生动力和促消费政策并举，推动消费持续增长。制定实施城乡居民增收计划，在促进低收入群体增收、增加居民财产性收入、完善薪酬和社保制度等方面推出一批务实举措。促进商品消费扩容升级，安排超长期特别国债2500亿元支持消费品以旧换新，优化政策实施机制。设立1000亿元财政金融协同促内需专项资金，组合运用贷款贴息、融资担保、风险补偿等方式，支持扩大内需。扩大个人消费贷款和服务业经营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14:paraId="60D3DCD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编制全口径政府投资计划，加强项目资金监管，坚决防止低效无效投资。落实促进民间投资的政策措施，完善民营企业参与重大项目建设长效机制，引导民间投资向高技术、现代服务业等新赛道拓展，有效激发民间投资活力。</w:t>
      </w:r>
    </w:p>
    <w:p w14:paraId="70D9D5B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（二）加紧培育壮大新动能。坚持把发展经济的着力点放在实体经济上，因地制宜发展新质生产力，建设现代化产业体系。</w:t>
      </w:r>
    </w:p>
    <w:p w14:paraId="42970B5F">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中小企业数智化转型的支持。拓展智能制造，新建设一批智能工厂和智慧供应链。发展智能建造，培育现代化建筑产业链。加快推进标准升级，强化质量监督和品牌建设，支持企业提供更加优质、更具特色的产品。</w:t>
      </w:r>
    </w:p>
    <w:p w14:paraId="2BD023C2">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培育壮大新兴产业和未来产业。实施产业创新工程，鼓励央企国企带头开放应用场景，打造集成电路、航空航天、生物医药、低空经济等新兴支柱产业。建立未来产业投入增长和风险分担机制，培育发展未来能源、量子科技、具身智能、脑机接口、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14:paraId="4B87BBCB">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扩能提质服务业。深化先进制造业和现代服务业融合发展试点。壮大科技服务市场，促进软件服务价值提升。发展金融、现代物流、知识产权、检验检测等生产性服务业。促进生活性服务业高品质、多样化、便利化发展。有序放宽服务业准入限制，扩大重点领域服务业投资。健全服务业国家标准，培育“中国服务”品牌。</w:t>
      </w:r>
    </w:p>
    <w:p w14:paraId="7AF7413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打造智能经济新形态。深化拓展“人工智能+”，促进新一代智能终端和智能体加快推广，推动重点行业领域人工智能商业化规模化应用，培育智能原生新业态新模式。支持人工智能开源社区建设，促进开源生态繁荣。实施超大规模智算集群、算电协同等新基建工程，加强全国一体化算力监测调度，支持公共云发展。加快发展卫星互联网。打造“5G+工业互联网”升级版。深化数据资源开发利用，健全数据要素基础制度，建设高质量数据集。完善人工智能治理。</w:t>
      </w:r>
    </w:p>
    <w:p w14:paraId="1ABA59C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（三）加快高水平科技自立自强。抓住新一轮科技革命和产业变革历史机遇，全面增强自主创新能力，为高质量发展提供科技支撑。</w:t>
      </w:r>
    </w:p>
    <w:p w14:paraId="3A42743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弘扬科学家精神，深化科技评价体系改革，优化有利于原创性、颠覆性创新的环境。</w:t>
      </w:r>
    </w:p>
    <w:p w14:paraId="5306723B">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试验证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14:paraId="0C8090A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高标准推进人才高地和人才平台建设，促进人才区域协调发展。深化人才发展体制机制改革，完善以创新能力、质量、实效、贡献为导向的评价体系，畅通人才交流通道，促进各类人才竞相成长、各展其能。</w:t>
      </w:r>
    </w:p>
    <w:p w14:paraId="0007DCE5">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（四）持续深化重点领域改革。围绕构建高水平社会主义市场经济体制，强化改革攻坚，深入破除体制机制障碍，增强高质量发展动力活力。</w:t>
      </w:r>
    </w:p>
    <w:p w14:paraId="056698B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区纳入试点范围。稳步推进公用事业和公共服务价格改革。</w:t>
      </w:r>
    </w:p>
    <w:p w14:paraId="14714C28">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募股权和创投基金退出渠道，提高直接融资、股权融资比重。</w:t>
      </w:r>
    </w:p>
    <w:p w14:paraId="29A1EF02">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持续打造一流营商环境，更好支持企业安心经营、高质量发展。</w:t>
      </w:r>
    </w:p>
    <w:p w14:paraId="3F30E7D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（五）进一步扩大高水平对外开放。坚持合作共赢，稳步扩大制度型开放，拓展国际循环，以开放促改革促发展。</w:t>
      </w:r>
    </w:p>
    <w:p w14:paraId="3AB7F45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积极扩大自主开放。以服务业为重点扩大市场准入和开放领域，进一步扩大增值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14:paraId="521440F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推动外贸稳规模优结构。加大信贷、信保支持，扩大人民币跨境使用。引导企业优化全球市场布局，推进贸易投资一体化、内外贸一体化发展。培育壮大贸易发展新动能，推动跨境电商加海外仓模式扩容升级、规范有序发展，加强国际寄递物流体系建设，拓展中间品贸易，发展数字贸易、绿色贸易，提升边境贸易。鼓励支持服务出口。积极扩大进口，推进贸易平衡发展。提高跨境贸易便利化水平。</w:t>
      </w:r>
    </w:p>
    <w:p w14:paraId="1BB5401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链供应链合理有序跨境布局，完善海外综合服务体系，加强对外投资风险防控和海外利益保护。</w:t>
      </w:r>
    </w:p>
    <w:p w14:paraId="1FE8834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14:paraId="57CFB604">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（六）扎实推进乡村全面振兴。坚持把“三农”工作作为重中之重，深入学习运用“千万工程”经验，提高强农惠农富农政策效能，进一步夯实农业农村基础、提升发展质效。</w:t>
      </w:r>
    </w:p>
    <w:p w14:paraId="6DDB4B1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严守耕地红线，严格占补平衡管理，高质量推进高标准农田建设，加强黑土地保护和盐碱地综合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14:paraId="215D313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完善东西部协作、定点帮扶、驻村帮扶和消费帮扶等。分层分类帮扶欠发达地区，支持乡村振兴重点帮扶县加快发展，增强内生动力。</w:t>
      </w:r>
    </w:p>
    <w:p w14:paraId="1464CA9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持续推进农村改革发展。全面开展第二轮土地承包到期后再延长30年整省试点，发展农业适度规模经营，健全现代农业经营体系和社会化服务体系。支持发展新型农村集体经济。深化集体产权、集体林权、农垦、供销社等改革。开展第四次全国农业普查。推动城乡要素双向流动，深化农文旅等融合发展，培育壮大乡村特色产业，提高农产品精深加工水平，发展林下经济，完善联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居宜业和美乡村建设。</w:t>
      </w:r>
    </w:p>
    <w:p w14:paraId="37C09518">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（七）推动新型城镇化和区域协调发展。深入实施区域协调发展战略、区域重大战略、主体功能区战略和新型城镇化战略，构建优势互补、高质量发展的区域经济布局和国土空间体系。</w:t>
      </w:r>
    </w:p>
    <w:p w14:paraId="292AD5D6">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建设创新型产业社区、商务社区，推动城市治理智慧化精细化，建设现代化人民城市。</w:t>
      </w:r>
    </w:p>
    <w:p w14:paraId="06BA6388">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推进雄安新区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强做优做大海洋产业。</w:t>
      </w:r>
    </w:p>
    <w:p w14:paraId="5E21E43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（八）更大力度保障和改善民生。坚持民生为大，加强普惠性、基础性、兜底性民生建设，努力为人民群众多办实事。</w:t>
      </w:r>
    </w:p>
    <w:p w14:paraId="4C60287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促进高质量充分就业。加大各类政策对就业的支持力度，构建就业友好型发展方式。延续实施稳岗返还、社保补贴、专项贷款等阶段性措施，进一步增加以工代赈投资规模。实施稳岗扩容提质行动，支持劳动密集型行业企业稳定岗位，围绕发展新兴产业、未来产业培育新职业新岗位，增强服务业带动就业能力。制定高校毕业生等青年就业支持政策，强化农民工稳岗帮扶，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14:paraId="348DB1C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推动教育公平与质量提升。实施新时代立德树人工程，促进思政课堂和社会课堂有效融合。适应学龄人口结构变化，推进教育资源布局结构调整。推动基础教育扩优提质，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建设高素质专业化教师队伍，加强师德师风建设，强化教师待遇保障。加强体育、美育、劳动教育和心理健康教育，健全学校家庭社会协同育人机制，促进学生身心健康、全面发展。</w:t>
      </w:r>
    </w:p>
    <w:p w14:paraId="783D1CBF">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强化基本医疗卫生服务。实施健康优先发展战略，健全健康促进政策制度体系，提升爱国卫生运动成效，强化公共卫生能力。健全医疗、医保、医药协同发展和治理机制，深化以公益性为导向的公立医院改革，加强县区、基层医疗机构运行保障。强化薄弱专科建设，全方位提升急诊急救、血液保障和应急能力。优化医疗机构功能定位和布局，加强基层用药衔接，做实家庭医生签约服务，促进分级诊疗。推进中医药传承创新，促进中西医结合。居民医保人均财政补助标准提高24元。健全多层次医疗保障体系，稳步推动基本医疗保险省级统筹，优化医药集中采购和价格治理，深化医保支付方式改革，完善结余资金使用政策。坚决打击欺诈骗保。加快发展商业健康保险，推动创新药和医疗器械高质量发展，更好满足人民群众多元化就医用药需求。</w:t>
      </w:r>
    </w:p>
    <w:p w14:paraId="197149F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积极发展农村养老服务，实施中度以上失能老年人养老服务消费补贴项目。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加强初婚初育家庭住房保障，支持多子女家庭改善性住房需求。完善生育保险制度和生育休假制度。深入开展托育服务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14:paraId="4B8E2636">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更好满足人民群众精神文化需求。以社会主义核心价值观引领文化建设。发展哲学社会科学事业，推动新闻出版、广播影视、文学艺术等领域精品创作。加强网络内容建设和管理，深化网络综合治理，推进未成年人网络保护。实施公共文化服务提质增效行动，做好公共图书馆、博物馆、文化馆等惠民开放，完善全民阅读推广服务体系，广泛开展群众性文化活动，繁荣互联网条件下新大众文艺。发展档案事业。深入实施中华优秀传统文化传承发展工程，完成第四次全国文物普查，加强文化遗产系统性保护、监管和合理利用。高质量发展文化旅游业，丰富文旅体商等融合业态。鼓励更多文化企业和优秀文化产品走向世界，增强主流媒体国际传播能力。做好2026年亚运会备战参赛工作。加快重塑足球青训体系。积极发展赛事经济、冰雪经济、户外运动，建好用好群众身边的运动场地设施，培育更多特色群众体育赛事活动。</w:t>
      </w:r>
    </w:p>
    <w:p w14:paraId="190CB32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（九）加快推动全面绿色转型。以碳达峰碳中和为牵引，协同推进降碳、减污、扩绿、增长，增强绿色发展动能。</w:t>
      </w:r>
    </w:p>
    <w:p w14:paraId="4DAC716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加强生态环境综合治理。深入打好蓝天、碧水、净土保卫战，制定实施空气质量持续改善行动计划，推进县城和农村黑臭水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14:paraId="12C5D873">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大力发展绿色低碳经济。完善促进绿色低碳发展政策，实施重点行业提质降本降碳行动，深入推进零碳园区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14:paraId="4B812FF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积极稳妥推进碳达峰碳中和。实施碳排放总量和强度双控制度，完善碳排放统计核算、碳足迹管理体系，进一步扩大碳排放权交易市场覆盖范围。制定能源强国建设规划纲要。着力构建新型电力系统，加快智能电网建设，发展新型储能，扩大绿电应用。加强化石能源清洁高效利用。</w:t>
      </w:r>
    </w:p>
    <w:p w14:paraId="49EBF884">
      <w:pPr>
        <w:spacing w:line="578" w:lineRule="exact"/>
        <w:ind w:firstLine="560" w:firstLineChars="200"/>
        <w:rPr>
          <w:rFonts w:hint="eastAsia" w:ascii="仿宋" w:hAnsi="仿宋" w:eastAsia="仿宋"/>
          <w:sz w:val="28"/>
          <w:szCs w:val="28"/>
        </w:rPr>
      </w:pPr>
    </w:p>
    <w:p w14:paraId="37F95B1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（十）加强重点领域风险防范化解和安全能力建设。统筹防风险和促发展，进一步增强发展韧性，坚决守牢安全底线，促进社会和谐稳定。</w:t>
      </w:r>
    </w:p>
    <w:p w14:paraId="0EBE20EC">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14:paraId="6FEA48E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积极有序化解地方政府债务风险。支持各地用足用好政策，加快化解隐性债务风险，严防虚假化债，坚决把遏制违规新增隐性债务作为铁的纪律。加大金融、财政支持力度，优化债务重组和置换办法，多措并举化解地方政府融资平台经营性债务风险，分类有序推动改革转型。优化债务监测考核指标，构建统一的政府债务管理长效机制。</w:t>
      </w:r>
    </w:p>
    <w:p w14:paraId="7595EB9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14:paraId="0931022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维护国家安全和社会稳定。全面贯彻总体国家安全观，健全国家安全体系，加强重点领域国家安全能力建设。强化公共安全治理，提升重要基础设施本质安全水平，持续夯实安全生产、防灾减灾基层基础，全面完成安全生产治本攻坚三年行动。加强气象、水文、地质灾害、森林草原火灾、地震监测预报预警。加快补齐北方地区防洪排涝抗灾基础设施、应急处置等短板。加快建设现代化水网。健全巨灾保险保障体系。严格食品、药品、重点工业产品、特种设备等安全监管。完善社会治理体系，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14:paraId="67718C11">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牢固树立和践行正确政绩观，坚持为人民出政绩、以实干出政绩，自觉按规律办事。</w:t>
      </w:r>
    </w:p>
    <w:p w14:paraId="748B9A20">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要强化法治政府建设，深入推进依法行政，严格依照宪法法律履职尽责。自觉接受同级人大及其常委会的监督，自觉接受人民政协的民主监督，自觉接受社会和舆论监督。提高审计监督质效。坚持科学、民主、依法决策。扎实做好政务公开工作，加强政策宣传解读。支持工会、共青团、妇联等群团组织更好发挥作用。深化事业单位改革。健全规范涉企行政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化考核评价体系，持续深化整治形式主义为基层减负，让广大干部心无旁骛抓落实、办实事。营造良好政治环境、人才环境、营商环境、舆论环境，在全社会凝聚推动高质量发展的强大合力。</w:t>
      </w:r>
    </w:p>
    <w:p w14:paraId="771FD3FE">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侨心侨力。</w:t>
      </w:r>
    </w:p>
    <w:p w14:paraId="1BE641FB">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体系和能力。加快国防动员能力建设，深化全民国防教育。各级政府要大力支持国防和军队建设，深入开展“双拥”工作，巩固军政军民团结。</w:t>
      </w:r>
    </w:p>
    <w:p w14:paraId="3897557A">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14:paraId="7C2D3BA6">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14:paraId="5C350807">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14:paraId="613199CD">
      <w:pPr>
        <w:spacing w:line="578" w:lineRule="exact"/>
        <w:ind w:firstLine="560" w:firstLineChars="200"/>
        <w:rPr>
          <w:rFonts w:hint="eastAsia" w:ascii="仿宋" w:hAnsi="仿宋" w:eastAsia="仿宋"/>
          <w:sz w:val="28"/>
          <w:szCs w:val="28"/>
        </w:rPr>
      </w:pPr>
      <w:r>
        <w:rPr>
          <w:rFonts w:hint="eastAsia" w:ascii="仿宋" w:hAnsi="仿宋" w:eastAsia="仿宋"/>
          <w:sz w:val="28"/>
          <w:szCs w:val="28"/>
        </w:rP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14:paraId="449EDA3E">
      <w:pPr>
        <w:rPr>
          <w:rFonts w:hint="eastAsia" w:ascii="仿宋" w:hAnsi="仿宋" w:eastAsia="仿宋"/>
          <w:sz w:val="28"/>
          <w:szCs w:val="28"/>
        </w:rPr>
      </w:pPr>
      <w:r>
        <w:rPr>
          <w:rFonts w:hint="eastAsia" w:ascii="仿宋" w:hAnsi="仿宋" w:eastAsia="仿宋"/>
          <w:sz w:val="28"/>
          <w:szCs w:val="28"/>
        </w:rPr>
        <w:br w:type="page"/>
      </w:r>
    </w:p>
    <w:p w14:paraId="382026B1">
      <w:pPr>
        <w:spacing w:line="578" w:lineRule="exact"/>
        <w:rPr>
          <w:rFonts w:hint="eastAsia" w:ascii="黑体" w:hAnsi="黑体" w:eastAsia="黑体"/>
          <w:sz w:val="32"/>
          <w:szCs w:val="32"/>
          <w:lang w:eastAsia="zh-CN"/>
        </w:rPr>
      </w:pPr>
      <w:r>
        <w:rPr>
          <w:rFonts w:hint="eastAsia" w:ascii="黑体" w:hAnsi="黑体" w:eastAsia="黑体"/>
          <w:sz w:val="32"/>
          <w:szCs w:val="32"/>
          <w:lang w:val="en-US" w:eastAsia="zh-CN"/>
        </w:rPr>
        <w:t>附件3</w:t>
      </w:r>
    </w:p>
    <w:p w14:paraId="7C6B0893">
      <w:pPr>
        <w:spacing w:line="578" w:lineRule="exact"/>
        <w:rPr>
          <w:rFonts w:hint="eastAsia" w:ascii="黑体" w:hAnsi="黑体" w:eastAsia="黑体"/>
          <w:sz w:val="32"/>
          <w:szCs w:val="32"/>
          <w:lang w:val="en-US" w:eastAsia="zh-CN"/>
        </w:rPr>
      </w:pPr>
    </w:p>
    <w:p w14:paraId="444CB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方正小标宋简体" w:eastAsia="方正小标宋简体" w:hAnsiTheme="minorHAnsi" w:cstheme="minorBidi"/>
          <w:color w:val="auto"/>
          <w:kern w:val="2"/>
          <w:sz w:val="36"/>
          <w:szCs w:val="36"/>
          <w:lang w:val="en-US" w:eastAsia="zh-CN" w:bidi="ar-SA"/>
        </w:rPr>
      </w:pPr>
      <w:r>
        <w:rPr>
          <w:rFonts w:hint="eastAsia" w:ascii="方正小标宋简体" w:eastAsia="方正小标宋简体" w:hAnsiTheme="minorHAnsi" w:cstheme="minorBidi"/>
          <w:color w:val="auto"/>
          <w:kern w:val="2"/>
          <w:sz w:val="36"/>
          <w:szCs w:val="36"/>
          <w:lang w:val="en-US" w:eastAsia="zh-CN" w:bidi="ar-SA"/>
        </w:rPr>
        <w:t>习近平在参加江苏代表团审议时强调：经济大省要在研究新情况解决新问题上下功夫出经验</w:t>
      </w:r>
    </w:p>
    <w:p w14:paraId="7E6699B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bdr w:val="none" w:color="auto" w:sz="0" w:space="0"/>
          <w:shd w:val="clear" w:fill="FFFFFF"/>
        </w:rPr>
      </w:pPr>
    </w:p>
    <w:p w14:paraId="38AFD5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新华社北京3月5日电 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200B53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21F56E12">
      <w:pPr>
        <w:keepNext w:val="0"/>
        <w:keepLines w:val="0"/>
        <w:pageBreakBefore w:val="0"/>
        <w:kinsoku/>
        <w:wordWrap/>
        <w:overflowPunct/>
        <w:topLinePunct w:val="0"/>
        <w:autoSpaceDE/>
        <w:autoSpaceDN/>
        <w:bidi w:val="0"/>
        <w:adjustRightInd w:val="0"/>
        <w:snapToGrid w:val="0"/>
        <w:spacing w:line="578" w:lineRule="exact"/>
        <w:ind w:firstLine="560" w:firstLineChars="200"/>
        <w:jc w:val="both"/>
        <w:textAlignment w:val="auto"/>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i w:val="0"/>
          <w:iCs w:val="0"/>
          <w:caps w:val="0"/>
          <w:color w:val="333333"/>
          <w:spacing w:val="0"/>
          <w:sz w:val="28"/>
          <w:szCs w:val="28"/>
          <w:shd w:val="clear" w:fill="FFFFFF"/>
        </w:rPr>
        <w:t>在听取大家发言后，习近平作了发言，表示赞成政府工作报告，并联系江苏实际就抓好“十五五”经济社会发展提出明确要求。</w:t>
      </w:r>
    </w:p>
    <w:p w14:paraId="45234979">
      <w:pPr>
        <w:keepNext w:val="0"/>
        <w:keepLines w:val="0"/>
        <w:pageBreakBefore w:val="0"/>
        <w:kinsoku/>
        <w:wordWrap/>
        <w:overflowPunct/>
        <w:topLinePunct w:val="0"/>
        <w:autoSpaceDE/>
        <w:autoSpaceDN/>
        <w:bidi w:val="0"/>
        <w:adjustRightInd w:val="0"/>
        <w:snapToGrid w:val="0"/>
        <w:spacing w:line="578" w:lineRule="exact"/>
        <w:ind w:firstLine="560" w:firstLineChars="200"/>
        <w:jc w:val="both"/>
        <w:textAlignment w:val="auto"/>
        <w:rPr>
          <w:rFonts w:hint="default" w:ascii="Times New Roman" w:hAnsi="Times New Roman" w:eastAsia="仿宋_GB2312" w:cs="Times New Roman"/>
          <w:i w:val="0"/>
          <w:iCs w:val="0"/>
          <w:caps w:val="0"/>
          <w:color w:val="333333"/>
          <w:spacing w:val="0"/>
          <w:sz w:val="28"/>
          <w:szCs w:val="28"/>
          <w:shd w:val="clear" w:fill="FFFFFF"/>
        </w:rPr>
      </w:pPr>
      <w:r>
        <w:rPr>
          <w:rFonts w:hint="default" w:ascii="Times New Roman" w:hAnsi="Times New Roman" w:eastAsia="仿宋_GB2312" w:cs="Times New Roman"/>
          <w:i w:val="0"/>
          <w:iCs w:val="0"/>
          <w:caps w:val="0"/>
          <w:color w:val="333333"/>
          <w:spacing w:val="0"/>
          <w:sz w:val="28"/>
          <w:szCs w:val="28"/>
          <w:shd w:val="clear" w:fill="FFFFFF"/>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27CB80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63466B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42D004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04A39F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8" w:lineRule="exact"/>
        <w:ind w:left="0" w:right="0" w:firstLine="560" w:firstLineChars="200"/>
        <w:jc w:val="both"/>
        <w:textAlignment w:val="auto"/>
        <w:rPr>
          <w:rFonts w:hint="default" w:ascii="Times New Roman" w:hAnsi="Times New Roman" w:eastAsia="仿宋_GB2312" w:cs="Times New Roman"/>
          <w:i w:val="0"/>
          <w:iCs w:val="0"/>
          <w:caps w:val="0"/>
          <w:color w:val="333333"/>
          <w:spacing w:val="0"/>
          <w:sz w:val="28"/>
          <w:szCs w:val="28"/>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中共中央政治局常委、中央办公厅主任蔡奇参加。</w:t>
      </w:r>
    </w:p>
    <w:p w14:paraId="5353B19D">
      <w:pPr>
        <w:keepNext w:val="0"/>
        <w:keepLines w:val="0"/>
        <w:pageBreakBefore w:val="0"/>
        <w:kinsoku/>
        <w:wordWrap/>
        <w:overflowPunct/>
        <w:topLinePunct w:val="0"/>
        <w:autoSpaceDE/>
        <w:autoSpaceDN/>
        <w:bidi w:val="0"/>
        <w:adjustRightInd w:val="0"/>
        <w:snapToGrid w:val="0"/>
        <w:spacing w:line="578" w:lineRule="exact"/>
        <w:ind w:firstLine="560" w:firstLineChars="200"/>
        <w:jc w:val="both"/>
        <w:textAlignment w:val="auto"/>
        <w:rPr>
          <w:rFonts w:hint="default" w:ascii="Times New Roman" w:hAnsi="Times New Roman" w:eastAsia="仿宋_GB2312" w:cs="Times New Roman"/>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37BD14-D31D-4175-8C5F-A037B6CCF5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9C4E080-12E9-4CE6-B04A-6AC49026FC61}"/>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5FA8D6F9-E9FB-42EA-A05B-BAB27409E2A3}"/>
  </w:font>
  <w:font w:name="仿宋_GB2312">
    <w:panose1 w:val="02010609030101010101"/>
    <w:charset w:val="86"/>
    <w:family w:val="auto"/>
    <w:pitch w:val="default"/>
    <w:sig w:usb0="00000001" w:usb1="080E0000" w:usb2="00000000" w:usb3="00000000" w:csb0="00040000" w:csb1="00000000"/>
    <w:embedRegular r:id="rId4" w:fontKey="{5F265EE5-ED10-40BE-B9A1-5BA6506E0C01}"/>
  </w:font>
  <w:font w:name="楷体">
    <w:panose1 w:val="02010609060101010101"/>
    <w:charset w:val="86"/>
    <w:family w:val="modern"/>
    <w:pitch w:val="default"/>
    <w:sig w:usb0="800002BF" w:usb1="38CF7CFA" w:usb2="00000016" w:usb3="00000000" w:csb0="00040001" w:csb1="00000000"/>
    <w:embedRegular r:id="rId5" w:fontKey="{199CE09F-58FC-48AB-9B69-1B9B6B150F2C}"/>
  </w:font>
  <w:font w:name="仿宋">
    <w:panose1 w:val="02010609060101010101"/>
    <w:charset w:val="86"/>
    <w:family w:val="modern"/>
    <w:pitch w:val="default"/>
    <w:sig w:usb0="800002BF" w:usb1="38CF7CFA" w:usb2="00000016" w:usb3="00000000" w:csb0="00040001" w:csb1="00000000"/>
    <w:embedRegular r:id="rId6" w:fontKey="{033D7EB9-A861-4B1F-B647-D4E6E141E6E9}"/>
  </w:font>
  <w:font w:name="Segoe UI Symbol">
    <w:panose1 w:val="020B0502040204020203"/>
    <w:charset w:val="00"/>
    <w:family w:val="swiss"/>
    <w:pitch w:val="default"/>
    <w:sig w:usb0="800001E3" w:usb1="1200FFEF" w:usb2="00040000" w:usb3="04000000" w:csb0="00000001" w:csb1="40000000"/>
    <w:embedRegular r:id="rId7" w:fontKey="{BFE757DE-849A-4F90-80CB-E10B5F529188}"/>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E7525A"/>
    <w:rsid w:val="00107193"/>
    <w:rsid w:val="007910E9"/>
    <w:rsid w:val="00E7525A"/>
    <w:rsid w:val="00F879FE"/>
    <w:rsid w:val="05A515CD"/>
    <w:rsid w:val="29D6671F"/>
    <w:rsid w:val="33533EF7"/>
    <w:rsid w:val="51B178D7"/>
    <w:rsid w:val="57491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szCs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23238</Words>
  <Characters>23626</Characters>
  <Lines>46</Lines>
  <Paragraphs>13</Paragraphs>
  <TotalTime>5</TotalTime>
  <ScaleCrop>false</ScaleCrop>
  <LinksUpToDate>false</LinksUpToDate>
  <CharactersWithSpaces>23648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2026-03-10T11:02:00Z</dcterms:created>
  <dc:creator>静柔 吴</dc:creator>
  <cp:lastModifiedBy>sihua</cp:lastModifiedBy>
  <dcterms:modified xsi:type="dcterms:W3CDTF">2026-03-11T07:02:11Z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F1D97A43458F4634A3663DC0255CB93F_12</vt:lpwstr>
  </property>
  <property fmtid="{D5CDD505-2E9C-101B-9397-08002B2CF9AE}" pid="4" name="KSOTemplateDocerSaveRecord">
    <vt:lpwstr>eyJoZGlkIjoiN2U1OTdhODkwMDY3YmIzNzJlZjhiNDE4Y2Q4YmVmMzciLCJ1c2VySWQiOiIyNTQ1NTgxMjEifQ==</vt:lpwstr>
  </property>
</Properties>
</file>