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航空航天大学202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年社会实践团队立项申报表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27"/>
        <w:gridCol w:w="1468"/>
        <w:gridCol w:w="1291"/>
        <w:gridCol w:w="1509"/>
        <w:gridCol w:w="11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项目名称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学院/组织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项目主题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□创新理论武装，勇担强国重任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传承红色基因，践行初心使命</w:t>
            </w:r>
          </w:p>
          <w:p>
            <w:pPr>
              <w:tabs>
                <w:tab w:val="left" w:pos="5295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投身乡村振兴，建设美丽家园    □感应时代脉搏，领略发展成就</w:t>
            </w:r>
          </w:p>
          <w:p>
            <w:pPr>
              <w:tabs>
                <w:tab w:val="left" w:pos="5295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参与国家治理，厚植家国情怀    □弘扬劳动精神，练就过硬本领</w:t>
            </w:r>
          </w:p>
          <w:p>
            <w:pPr>
              <w:tabs>
                <w:tab w:val="left" w:pos="5295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维护民族团结，共创美好家园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实践形式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实地实践时间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月  日 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实践地点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实践地</w:t>
            </w:r>
          </w:p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类型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□城市□农村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团队类型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□院级立项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□推荐校级立项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□长期立项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□专项实践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参与人数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负责人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年级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</w:t>
            </w:r>
          </w:p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（简称）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手机号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指导教师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学院（简称）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职称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职务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</w:t>
            </w:r>
          </w:p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带队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主要成员</w:t>
            </w:r>
          </w:p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学院（简称）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年级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项目简介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（简要介绍项目背景与来源，意义、主要形式、预期目标等，300字左右）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预 期 行 程 与 活 动 计 划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（实践项目的可行性分析，规划及预期实践安排，400字左右）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预期成果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（结题时所提交的成果，如调研报告、视频资料等，以及预期达到的效果和社会实践意义，100字左右）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院团委意见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□不立项     □确立为院级立项团队    □推荐申报校级立项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tabs>
                <w:tab w:val="left" w:pos="5295"/>
              </w:tabs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（盖章）</w:t>
            </w:r>
          </w:p>
          <w:p>
            <w:pPr>
              <w:tabs>
                <w:tab w:val="left" w:pos="5295"/>
              </w:tabs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818025F"/>
    <w:rsid w:val="681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2022-06-11T06:21:00Z</dcterms:created>
  <dc:creator>陈华华</dc:creator>
  <cp:lastModifiedBy>陈华华</cp:lastModifiedBy>
  <dcterms:modified xsi:type="dcterms:W3CDTF">2022-06-11T06:21:41Z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A22CBA32B908492786E0601D1584F41D</vt:lpwstr>
  </property>
</Properties>
</file>